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D84" w:rsidRPr="009144E9" w:rsidRDefault="003E6D84" w:rsidP="00C868AF">
      <w:pPr>
        <w:pStyle w:val="a3"/>
        <w:ind w:left="2832" w:firstLine="708"/>
        <w:rPr>
          <w:b/>
          <w:sz w:val="20"/>
          <w:szCs w:val="20"/>
        </w:rPr>
      </w:pPr>
      <w:r w:rsidRPr="009144E9">
        <w:rPr>
          <w:b/>
          <w:sz w:val="28"/>
          <w:szCs w:val="28"/>
        </w:rPr>
        <w:t>Д О В І Д К А</w:t>
      </w:r>
    </w:p>
    <w:p w:rsidR="00763811" w:rsidRDefault="003E6D84" w:rsidP="009144E9">
      <w:pPr>
        <w:pStyle w:val="a3"/>
        <w:jc w:val="center"/>
        <w:rPr>
          <w:b/>
          <w:sz w:val="28"/>
          <w:szCs w:val="28"/>
        </w:rPr>
      </w:pPr>
      <w:r w:rsidRPr="009144E9">
        <w:rPr>
          <w:b/>
          <w:sz w:val="28"/>
          <w:szCs w:val="28"/>
        </w:rPr>
        <w:t xml:space="preserve">про </w:t>
      </w:r>
      <w:r w:rsidR="006647CE" w:rsidRPr="009144E9">
        <w:rPr>
          <w:b/>
          <w:sz w:val="28"/>
          <w:szCs w:val="28"/>
        </w:rPr>
        <w:t xml:space="preserve"> </w:t>
      </w:r>
      <w:r w:rsidRPr="009144E9">
        <w:rPr>
          <w:b/>
          <w:sz w:val="28"/>
          <w:szCs w:val="28"/>
        </w:rPr>
        <w:t xml:space="preserve">мережу  </w:t>
      </w:r>
      <w:r w:rsidR="00DB3A27">
        <w:rPr>
          <w:b/>
          <w:sz w:val="28"/>
          <w:szCs w:val="28"/>
        </w:rPr>
        <w:t xml:space="preserve">закладів </w:t>
      </w:r>
      <w:r w:rsidRPr="009144E9">
        <w:rPr>
          <w:b/>
          <w:sz w:val="28"/>
          <w:szCs w:val="28"/>
        </w:rPr>
        <w:t>дошкільн</w:t>
      </w:r>
      <w:r w:rsidR="00DB3A27">
        <w:rPr>
          <w:b/>
          <w:sz w:val="28"/>
          <w:szCs w:val="28"/>
        </w:rPr>
        <w:t>ої освіти</w:t>
      </w:r>
      <w:r w:rsidRPr="009144E9">
        <w:rPr>
          <w:b/>
          <w:sz w:val="28"/>
          <w:szCs w:val="28"/>
        </w:rPr>
        <w:t xml:space="preserve">, </w:t>
      </w:r>
      <w:r w:rsidR="00DB3A27">
        <w:rPr>
          <w:b/>
          <w:sz w:val="28"/>
          <w:szCs w:val="28"/>
        </w:rPr>
        <w:t xml:space="preserve">закладів </w:t>
      </w:r>
      <w:r w:rsidRPr="009144E9">
        <w:rPr>
          <w:b/>
          <w:sz w:val="28"/>
          <w:szCs w:val="28"/>
        </w:rPr>
        <w:t>загально</w:t>
      </w:r>
      <w:r w:rsidR="00DB3A27">
        <w:rPr>
          <w:b/>
          <w:sz w:val="28"/>
          <w:szCs w:val="28"/>
        </w:rPr>
        <w:t xml:space="preserve">ї </w:t>
      </w:r>
    </w:p>
    <w:p w:rsidR="009144E9" w:rsidRDefault="00DB3A27" w:rsidP="009144E9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середньої освіти</w:t>
      </w:r>
      <w:r w:rsidR="003E6D84" w:rsidRPr="009144E9">
        <w:rPr>
          <w:b/>
          <w:sz w:val="28"/>
          <w:szCs w:val="28"/>
        </w:rPr>
        <w:t xml:space="preserve">  та </w:t>
      </w:r>
      <w:r>
        <w:rPr>
          <w:b/>
          <w:sz w:val="28"/>
          <w:szCs w:val="28"/>
        </w:rPr>
        <w:t xml:space="preserve">закладів </w:t>
      </w:r>
      <w:r w:rsidR="003E6D84" w:rsidRPr="009144E9">
        <w:rPr>
          <w:b/>
          <w:sz w:val="28"/>
          <w:szCs w:val="28"/>
        </w:rPr>
        <w:t>позашкільн</w:t>
      </w:r>
      <w:r>
        <w:rPr>
          <w:b/>
          <w:sz w:val="28"/>
          <w:szCs w:val="28"/>
        </w:rPr>
        <w:t>ої освіти</w:t>
      </w:r>
    </w:p>
    <w:p w:rsidR="002E090E" w:rsidRPr="009144E9" w:rsidRDefault="00127696" w:rsidP="00C868AF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</w:t>
      </w:r>
      <w:r w:rsidR="003E6D84" w:rsidRPr="009144E9">
        <w:rPr>
          <w:b/>
          <w:sz w:val="28"/>
          <w:szCs w:val="28"/>
        </w:rPr>
        <w:t xml:space="preserve">  20</w:t>
      </w:r>
      <w:r w:rsidR="00A377CC">
        <w:rPr>
          <w:b/>
          <w:sz w:val="28"/>
          <w:szCs w:val="28"/>
        </w:rPr>
        <w:t>2</w:t>
      </w:r>
      <w:r w:rsidR="00541F9F">
        <w:rPr>
          <w:b/>
          <w:sz w:val="28"/>
          <w:szCs w:val="28"/>
        </w:rPr>
        <w:t>5</w:t>
      </w:r>
      <w:r w:rsidR="00063EA5">
        <w:rPr>
          <w:b/>
          <w:sz w:val="28"/>
          <w:szCs w:val="28"/>
        </w:rPr>
        <w:t>/</w:t>
      </w:r>
      <w:r w:rsidR="003E6D84" w:rsidRPr="009144E9">
        <w:rPr>
          <w:b/>
          <w:sz w:val="28"/>
          <w:szCs w:val="28"/>
        </w:rPr>
        <w:t>20</w:t>
      </w:r>
      <w:r w:rsidR="008F2B57">
        <w:rPr>
          <w:b/>
          <w:sz w:val="28"/>
          <w:szCs w:val="28"/>
        </w:rPr>
        <w:t>2</w:t>
      </w:r>
      <w:r w:rsidR="00541F9F">
        <w:rPr>
          <w:b/>
          <w:sz w:val="28"/>
          <w:szCs w:val="28"/>
        </w:rPr>
        <w:t>6</w:t>
      </w:r>
      <w:r w:rsidR="00222B0F" w:rsidRPr="009144E9">
        <w:rPr>
          <w:b/>
          <w:sz w:val="28"/>
          <w:szCs w:val="28"/>
        </w:rPr>
        <w:t xml:space="preserve"> </w:t>
      </w:r>
      <w:r w:rsidR="003E6D84" w:rsidRPr="009144E9">
        <w:rPr>
          <w:b/>
          <w:sz w:val="28"/>
          <w:szCs w:val="28"/>
        </w:rPr>
        <w:t xml:space="preserve"> навчальн</w:t>
      </w:r>
      <w:r w:rsidR="00541F9F">
        <w:rPr>
          <w:b/>
          <w:sz w:val="28"/>
          <w:szCs w:val="28"/>
        </w:rPr>
        <w:t xml:space="preserve">ому </w:t>
      </w:r>
      <w:r w:rsidR="003E6D84" w:rsidRPr="009144E9">
        <w:rPr>
          <w:b/>
          <w:sz w:val="28"/>
          <w:szCs w:val="28"/>
        </w:rPr>
        <w:t>р</w:t>
      </w:r>
      <w:r w:rsidR="00541F9F">
        <w:rPr>
          <w:b/>
          <w:sz w:val="28"/>
          <w:szCs w:val="28"/>
        </w:rPr>
        <w:t>оці</w:t>
      </w:r>
    </w:p>
    <w:p w:rsidR="00127696" w:rsidRPr="007A0B1C" w:rsidRDefault="006647CE" w:rsidP="007A0B1C">
      <w:pPr>
        <w:spacing w:before="100" w:beforeAutospacing="1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0B1C">
        <w:rPr>
          <w:rFonts w:ascii="Times New Roman" w:hAnsi="Times New Roman"/>
          <w:color w:val="FF0000"/>
          <w:sz w:val="28"/>
          <w:szCs w:val="24"/>
        </w:rPr>
        <w:t xml:space="preserve"> </w:t>
      </w:r>
      <w:r w:rsidR="00A377CC" w:rsidRPr="007A0B1C">
        <w:rPr>
          <w:rFonts w:ascii="Times New Roman" w:hAnsi="Times New Roman"/>
          <w:sz w:val="28"/>
          <w:szCs w:val="28"/>
        </w:rPr>
        <w:t>У 202</w:t>
      </w:r>
      <w:r w:rsidR="009D37DF">
        <w:rPr>
          <w:rFonts w:ascii="Times New Roman" w:hAnsi="Times New Roman"/>
          <w:sz w:val="28"/>
          <w:szCs w:val="28"/>
        </w:rPr>
        <w:t>5</w:t>
      </w:r>
      <w:r w:rsidR="00063EA5">
        <w:rPr>
          <w:rFonts w:ascii="Times New Roman" w:hAnsi="Times New Roman"/>
          <w:sz w:val="28"/>
          <w:szCs w:val="28"/>
        </w:rPr>
        <w:t>/</w:t>
      </w:r>
      <w:r w:rsidRPr="007A0B1C">
        <w:rPr>
          <w:rFonts w:ascii="Times New Roman" w:hAnsi="Times New Roman"/>
          <w:sz w:val="28"/>
          <w:szCs w:val="28"/>
        </w:rPr>
        <w:t>20</w:t>
      </w:r>
      <w:r w:rsidR="008F2B57" w:rsidRPr="007A0B1C">
        <w:rPr>
          <w:rFonts w:ascii="Times New Roman" w:hAnsi="Times New Roman"/>
          <w:sz w:val="28"/>
          <w:szCs w:val="28"/>
        </w:rPr>
        <w:t>2</w:t>
      </w:r>
      <w:r w:rsidR="009D37DF">
        <w:rPr>
          <w:rFonts w:ascii="Times New Roman" w:hAnsi="Times New Roman"/>
          <w:sz w:val="28"/>
          <w:szCs w:val="28"/>
        </w:rPr>
        <w:t>6</w:t>
      </w:r>
      <w:r w:rsidR="00222B0F" w:rsidRPr="007A0B1C">
        <w:rPr>
          <w:rFonts w:ascii="Times New Roman" w:hAnsi="Times New Roman"/>
          <w:sz w:val="28"/>
          <w:szCs w:val="28"/>
        </w:rPr>
        <w:t xml:space="preserve"> н</w:t>
      </w:r>
      <w:r w:rsidRPr="007A0B1C">
        <w:rPr>
          <w:rFonts w:ascii="Times New Roman" w:hAnsi="Times New Roman"/>
          <w:sz w:val="28"/>
          <w:szCs w:val="28"/>
        </w:rPr>
        <w:t>авчальн</w:t>
      </w:r>
      <w:r w:rsidR="00763811" w:rsidRPr="007A0B1C">
        <w:rPr>
          <w:rFonts w:ascii="Times New Roman" w:hAnsi="Times New Roman"/>
          <w:sz w:val="28"/>
          <w:szCs w:val="28"/>
        </w:rPr>
        <w:t>ому</w:t>
      </w:r>
      <w:r w:rsidRPr="007A0B1C">
        <w:rPr>
          <w:rFonts w:ascii="Times New Roman" w:hAnsi="Times New Roman"/>
          <w:sz w:val="28"/>
          <w:szCs w:val="28"/>
        </w:rPr>
        <w:t xml:space="preserve"> ро</w:t>
      </w:r>
      <w:r w:rsidR="00763811" w:rsidRPr="007A0B1C">
        <w:rPr>
          <w:rFonts w:ascii="Times New Roman" w:hAnsi="Times New Roman"/>
          <w:sz w:val="28"/>
          <w:szCs w:val="28"/>
        </w:rPr>
        <w:t>ці</w:t>
      </w:r>
      <w:r w:rsidRPr="007A0B1C">
        <w:rPr>
          <w:rFonts w:ascii="Times New Roman" w:hAnsi="Times New Roman"/>
          <w:sz w:val="28"/>
          <w:szCs w:val="28"/>
        </w:rPr>
        <w:t xml:space="preserve"> в місті функціону</w:t>
      </w:r>
      <w:r w:rsidR="00541F9F">
        <w:rPr>
          <w:rFonts w:ascii="Times New Roman" w:hAnsi="Times New Roman"/>
          <w:sz w:val="28"/>
          <w:szCs w:val="28"/>
        </w:rPr>
        <w:t>є</w:t>
      </w:r>
      <w:r w:rsidRPr="007A0B1C">
        <w:rPr>
          <w:rFonts w:ascii="Times New Roman" w:hAnsi="Times New Roman"/>
          <w:sz w:val="28"/>
          <w:szCs w:val="28"/>
        </w:rPr>
        <w:t xml:space="preserve"> </w:t>
      </w:r>
      <w:r w:rsidR="008A6178">
        <w:rPr>
          <w:rFonts w:ascii="Times New Roman" w:hAnsi="Times New Roman"/>
          <w:sz w:val="28"/>
          <w:szCs w:val="28"/>
        </w:rPr>
        <w:t>4</w:t>
      </w:r>
      <w:r w:rsidR="00541F9F">
        <w:rPr>
          <w:rFonts w:ascii="Times New Roman" w:hAnsi="Times New Roman"/>
          <w:sz w:val="28"/>
          <w:szCs w:val="28"/>
        </w:rPr>
        <w:t>1</w:t>
      </w:r>
      <w:r w:rsidR="00247EFE" w:rsidRPr="007A0B1C">
        <w:rPr>
          <w:rFonts w:ascii="Times New Roman" w:hAnsi="Times New Roman"/>
          <w:sz w:val="28"/>
          <w:szCs w:val="28"/>
        </w:rPr>
        <w:t xml:space="preserve"> </w:t>
      </w:r>
      <w:r w:rsidR="00EE1504" w:rsidRPr="007A0B1C">
        <w:rPr>
          <w:rFonts w:ascii="Times New Roman" w:hAnsi="Times New Roman"/>
          <w:sz w:val="28"/>
          <w:szCs w:val="28"/>
        </w:rPr>
        <w:t>заклад загальної середньої освіти</w:t>
      </w:r>
      <w:r w:rsidR="00127696" w:rsidRPr="007A0B1C">
        <w:rPr>
          <w:rFonts w:ascii="Times New Roman" w:hAnsi="Times New Roman"/>
          <w:sz w:val="28"/>
          <w:szCs w:val="28"/>
        </w:rPr>
        <w:t>:</w:t>
      </w:r>
    </w:p>
    <w:p w:rsidR="00127696" w:rsidRDefault="00127696" w:rsidP="007A0B1C">
      <w:pPr>
        <w:pStyle w:val="a3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97886">
        <w:rPr>
          <w:sz w:val="28"/>
          <w:szCs w:val="28"/>
        </w:rPr>
        <w:t xml:space="preserve">3 </w:t>
      </w:r>
      <w:r>
        <w:rPr>
          <w:sz w:val="28"/>
          <w:szCs w:val="28"/>
        </w:rPr>
        <w:t>заклади загальної середньої освіти комунальної форми власності;</w:t>
      </w:r>
    </w:p>
    <w:p w:rsidR="00127696" w:rsidRDefault="00541F9F" w:rsidP="007A0B1C">
      <w:pPr>
        <w:pStyle w:val="a3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27696">
        <w:rPr>
          <w:sz w:val="28"/>
          <w:szCs w:val="28"/>
        </w:rPr>
        <w:t xml:space="preserve"> заклад</w:t>
      </w:r>
      <w:r w:rsidR="008A6178">
        <w:rPr>
          <w:sz w:val="28"/>
          <w:szCs w:val="28"/>
        </w:rPr>
        <w:t>ів</w:t>
      </w:r>
      <w:r w:rsidR="00127696">
        <w:rPr>
          <w:sz w:val="28"/>
          <w:szCs w:val="28"/>
        </w:rPr>
        <w:t xml:space="preserve"> загальної середньої освіти приватної форми власності;</w:t>
      </w:r>
    </w:p>
    <w:p w:rsidR="00127696" w:rsidRDefault="00127696" w:rsidP="007A0B1C">
      <w:pPr>
        <w:pStyle w:val="a3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2 науков</w:t>
      </w:r>
      <w:r w:rsidR="000E7EEC">
        <w:rPr>
          <w:sz w:val="28"/>
          <w:szCs w:val="28"/>
        </w:rPr>
        <w:t>і</w:t>
      </w:r>
      <w:r>
        <w:rPr>
          <w:sz w:val="28"/>
          <w:szCs w:val="28"/>
        </w:rPr>
        <w:t xml:space="preserve"> ліцеї державної форми власності.</w:t>
      </w:r>
      <w:r w:rsidR="006647CE" w:rsidRPr="00927D2B">
        <w:rPr>
          <w:sz w:val="28"/>
          <w:szCs w:val="28"/>
        </w:rPr>
        <w:t xml:space="preserve"> </w:t>
      </w:r>
    </w:p>
    <w:p w:rsidR="00541F9F" w:rsidRDefault="00541F9F" w:rsidP="006647CE">
      <w:pPr>
        <w:pStyle w:val="a3"/>
        <w:ind w:firstLine="708"/>
        <w:jc w:val="both"/>
        <w:rPr>
          <w:color w:val="auto"/>
          <w:sz w:val="28"/>
        </w:rPr>
      </w:pPr>
      <w:r>
        <w:rPr>
          <w:color w:val="auto"/>
          <w:sz w:val="28"/>
        </w:rPr>
        <w:t>У 2025/2026 навчальному році до мережі закладів загальної середньої освіти приватної форми власності включено ТОВ «Загальноосвітній навчальний заклад «СИНЕРГІЯ».</w:t>
      </w:r>
    </w:p>
    <w:p w:rsidR="007E3C95" w:rsidRDefault="00127696" w:rsidP="006647CE">
      <w:pPr>
        <w:pStyle w:val="a3"/>
        <w:ind w:firstLine="708"/>
        <w:jc w:val="both"/>
        <w:rPr>
          <w:color w:val="auto"/>
          <w:sz w:val="28"/>
        </w:rPr>
      </w:pPr>
      <w:r w:rsidRPr="00127696">
        <w:rPr>
          <w:color w:val="auto"/>
          <w:sz w:val="28"/>
        </w:rPr>
        <w:t>Мережа закладів дошкільної, загальної середньої та  позашкільної освіти Житомир</w:t>
      </w:r>
      <w:r w:rsidR="006E2F95">
        <w:rPr>
          <w:color w:val="auto"/>
          <w:sz w:val="28"/>
        </w:rPr>
        <w:t xml:space="preserve">ської міської територіальної громади </w:t>
      </w:r>
      <w:r w:rsidRPr="00127696">
        <w:rPr>
          <w:color w:val="auto"/>
          <w:sz w:val="28"/>
        </w:rPr>
        <w:t>забезпечує  створення необхідних умов для виховання дітей у системі дошкільної освіти, здобуття неповнолітніми обов’язкової повної загальної середньої освіти, отримання додаткових освітніх послуг, розвиток їх здібностей у позашкільних навчальних закладах</w:t>
      </w:r>
      <w:r w:rsidR="007E3C95">
        <w:rPr>
          <w:color w:val="auto"/>
          <w:sz w:val="28"/>
        </w:rPr>
        <w:t>.</w:t>
      </w:r>
    </w:p>
    <w:p w:rsidR="00541F9F" w:rsidRDefault="006647CE" w:rsidP="006647CE">
      <w:pPr>
        <w:pStyle w:val="a3"/>
        <w:jc w:val="both"/>
        <w:rPr>
          <w:sz w:val="28"/>
          <w:szCs w:val="28"/>
        </w:rPr>
      </w:pPr>
      <w:r w:rsidRPr="00927D2B">
        <w:rPr>
          <w:sz w:val="28"/>
          <w:szCs w:val="28"/>
        </w:rPr>
        <w:tab/>
        <w:t xml:space="preserve">У  закладах </w:t>
      </w:r>
      <w:r w:rsidR="006E2F95">
        <w:rPr>
          <w:sz w:val="28"/>
          <w:szCs w:val="28"/>
        </w:rPr>
        <w:t xml:space="preserve">загальної середньої освіти </w:t>
      </w:r>
      <w:r w:rsidR="00D21D68">
        <w:rPr>
          <w:sz w:val="28"/>
          <w:szCs w:val="28"/>
        </w:rPr>
        <w:t xml:space="preserve"> </w:t>
      </w:r>
      <w:r w:rsidR="00541F9F">
        <w:rPr>
          <w:sz w:val="28"/>
          <w:szCs w:val="28"/>
        </w:rPr>
        <w:t xml:space="preserve">комунальної форми власності </w:t>
      </w:r>
      <w:r w:rsidRPr="00927D2B">
        <w:rPr>
          <w:sz w:val="28"/>
          <w:szCs w:val="28"/>
        </w:rPr>
        <w:t>відкрит</w:t>
      </w:r>
      <w:r w:rsidR="00695E47" w:rsidRPr="00927D2B">
        <w:rPr>
          <w:sz w:val="28"/>
          <w:szCs w:val="28"/>
        </w:rPr>
        <w:t xml:space="preserve">о </w:t>
      </w:r>
      <w:r w:rsidRPr="00927D2B">
        <w:rPr>
          <w:sz w:val="28"/>
          <w:szCs w:val="28"/>
        </w:rPr>
        <w:t xml:space="preserve"> </w:t>
      </w:r>
      <w:r w:rsidR="00222B0F" w:rsidRPr="00927D2B">
        <w:rPr>
          <w:sz w:val="28"/>
          <w:szCs w:val="28"/>
        </w:rPr>
        <w:t>у 20</w:t>
      </w:r>
      <w:r w:rsidR="003266FE">
        <w:rPr>
          <w:sz w:val="28"/>
          <w:szCs w:val="28"/>
        </w:rPr>
        <w:t>2</w:t>
      </w:r>
      <w:r w:rsidR="009D37DF">
        <w:rPr>
          <w:sz w:val="28"/>
          <w:szCs w:val="28"/>
        </w:rPr>
        <w:t>5</w:t>
      </w:r>
      <w:r w:rsidR="00063EA5">
        <w:rPr>
          <w:sz w:val="28"/>
          <w:szCs w:val="28"/>
        </w:rPr>
        <w:t>/</w:t>
      </w:r>
      <w:r w:rsidR="00222B0F" w:rsidRPr="00927D2B">
        <w:rPr>
          <w:sz w:val="28"/>
          <w:szCs w:val="28"/>
        </w:rPr>
        <w:t>20</w:t>
      </w:r>
      <w:r w:rsidR="00C37763">
        <w:rPr>
          <w:sz w:val="28"/>
          <w:szCs w:val="28"/>
        </w:rPr>
        <w:t>2</w:t>
      </w:r>
      <w:r w:rsidR="009D37DF">
        <w:rPr>
          <w:sz w:val="28"/>
          <w:szCs w:val="28"/>
        </w:rPr>
        <w:t>6</w:t>
      </w:r>
      <w:r w:rsidR="00222B0F" w:rsidRPr="00927D2B">
        <w:rPr>
          <w:sz w:val="28"/>
          <w:szCs w:val="28"/>
        </w:rPr>
        <w:t xml:space="preserve"> навчальному </w:t>
      </w:r>
      <w:r w:rsidR="00222B0F" w:rsidRPr="00A35CF6">
        <w:rPr>
          <w:sz w:val="28"/>
          <w:szCs w:val="28"/>
        </w:rPr>
        <w:t xml:space="preserve">році </w:t>
      </w:r>
      <w:r w:rsidR="00927D2B" w:rsidRPr="00A35CF6">
        <w:rPr>
          <w:sz w:val="28"/>
          <w:szCs w:val="28"/>
        </w:rPr>
        <w:t>1</w:t>
      </w:r>
      <w:r w:rsidR="00D0308A">
        <w:rPr>
          <w:sz w:val="28"/>
          <w:szCs w:val="28"/>
        </w:rPr>
        <w:t>0</w:t>
      </w:r>
      <w:r w:rsidR="00C46FB8">
        <w:rPr>
          <w:sz w:val="28"/>
          <w:szCs w:val="28"/>
        </w:rPr>
        <w:t>8</w:t>
      </w:r>
      <w:r w:rsidR="009D37DF">
        <w:rPr>
          <w:sz w:val="28"/>
          <w:szCs w:val="28"/>
        </w:rPr>
        <w:t>9</w:t>
      </w:r>
      <w:r w:rsidR="008A6178">
        <w:rPr>
          <w:sz w:val="28"/>
          <w:szCs w:val="28"/>
        </w:rPr>
        <w:t xml:space="preserve"> </w:t>
      </w:r>
      <w:r w:rsidRPr="00A35CF6">
        <w:rPr>
          <w:sz w:val="28"/>
          <w:szCs w:val="28"/>
        </w:rPr>
        <w:t xml:space="preserve"> клас</w:t>
      </w:r>
      <w:r w:rsidR="006E2F95">
        <w:rPr>
          <w:sz w:val="28"/>
          <w:szCs w:val="28"/>
        </w:rPr>
        <w:t>ів</w:t>
      </w:r>
      <w:r w:rsidR="00222B0F" w:rsidRPr="00A35CF6">
        <w:rPr>
          <w:sz w:val="28"/>
          <w:szCs w:val="28"/>
        </w:rPr>
        <w:t xml:space="preserve">, </w:t>
      </w:r>
      <w:r w:rsidR="00FC5B44" w:rsidRPr="00A35CF6">
        <w:rPr>
          <w:sz w:val="28"/>
          <w:szCs w:val="28"/>
        </w:rPr>
        <w:t>де навча</w:t>
      </w:r>
      <w:r w:rsidR="006C3C06">
        <w:rPr>
          <w:sz w:val="28"/>
          <w:szCs w:val="28"/>
        </w:rPr>
        <w:t>ється</w:t>
      </w:r>
      <w:r w:rsidRPr="00A35CF6">
        <w:rPr>
          <w:sz w:val="28"/>
          <w:szCs w:val="28"/>
        </w:rPr>
        <w:t xml:space="preserve"> </w:t>
      </w:r>
      <w:r w:rsidR="009D37DF">
        <w:rPr>
          <w:sz w:val="28"/>
          <w:szCs w:val="28"/>
        </w:rPr>
        <w:t>28884</w:t>
      </w:r>
      <w:r w:rsidR="00830BED" w:rsidRPr="00A35CF6">
        <w:rPr>
          <w:sz w:val="28"/>
          <w:szCs w:val="28"/>
        </w:rPr>
        <w:t xml:space="preserve"> </w:t>
      </w:r>
      <w:r w:rsidRPr="00A35CF6">
        <w:rPr>
          <w:sz w:val="28"/>
          <w:szCs w:val="28"/>
        </w:rPr>
        <w:t>уч</w:t>
      </w:r>
      <w:r w:rsidR="00063EA5">
        <w:rPr>
          <w:sz w:val="28"/>
          <w:szCs w:val="28"/>
        </w:rPr>
        <w:t>ні</w:t>
      </w:r>
      <w:r w:rsidR="00222B0F" w:rsidRPr="00A35CF6">
        <w:rPr>
          <w:sz w:val="28"/>
          <w:szCs w:val="28"/>
        </w:rPr>
        <w:t>.</w:t>
      </w:r>
    </w:p>
    <w:p w:rsidR="00EE1504" w:rsidRDefault="00541F9F" w:rsidP="006647C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У закладах загальної середньої освіти приватної форми власності у 2025/2026 навчальному році відкрито 79 класів для 1003 учнів.</w:t>
      </w:r>
      <w:r w:rsidR="00222B0F" w:rsidRPr="00927D2B">
        <w:rPr>
          <w:sz w:val="28"/>
          <w:szCs w:val="28"/>
        </w:rPr>
        <w:t xml:space="preserve"> </w:t>
      </w:r>
    </w:p>
    <w:p w:rsidR="00EE1504" w:rsidRDefault="006647CE" w:rsidP="00EE1504">
      <w:pPr>
        <w:pStyle w:val="a3"/>
        <w:ind w:firstLine="708"/>
        <w:jc w:val="both"/>
        <w:rPr>
          <w:sz w:val="28"/>
          <w:szCs w:val="28"/>
        </w:rPr>
      </w:pPr>
      <w:r w:rsidRPr="00927D2B">
        <w:rPr>
          <w:sz w:val="28"/>
          <w:szCs w:val="28"/>
        </w:rPr>
        <w:t>Середня</w:t>
      </w:r>
      <w:r w:rsidR="00541F9F">
        <w:rPr>
          <w:sz w:val="28"/>
          <w:szCs w:val="28"/>
        </w:rPr>
        <w:t xml:space="preserve"> </w:t>
      </w:r>
      <w:r w:rsidRPr="00927D2B">
        <w:rPr>
          <w:sz w:val="28"/>
          <w:szCs w:val="28"/>
        </w:rPr>
        <w:t xml:space="preserve"> наповнюваність класів</w:t>
      </w:r>
      <w:r w:rsidR="00541F9F">
        <w:rPr>
          <w:sz w:val="28"/>
          <w:szCs w:val="28"/>
        </w:rPr>
        <w:t xml:space="preserve"> </w:t>
      </w:r>
      <w:r w:rsidR="00222B0F" w:rsidRPr="00927D2B">
        <w:rPr>
          <w:sz w:val="28"/>
          <w:szCs w:val="28"/>
        </w:rPr>
        <w:t>у 20</w:t>
      </w:r>
      <w:r w:rsidR="003266FE">
        <w:rPr>
          <w:sz w:val="28"/>
          <w:szCs w:val="28"/>
        </w:rPr>
        <w:t>2</w:t>
      </w:r>
      <w:r w:rsidR="009D37DF">
        <w:rPr>
          <w:sz w:val="28"/>
          <w:szCs w:val="28"/>
        </w:rPr>
        <w:t>5</w:t>
      </w:r>
      <w:r w:rsidR="00063EA5">
        <w:rPr>
          <w:sz w:val="28"/>
          <w:szCs w:val="28"/>
        </w:rPr>
        <w:t>/</w:t>
      </w:r>
      <w:r w:rsidR="00222B0F" w:rsidRPr="00927D2B">
        <w:rPr>
          <w:sz w:val="28"/>
          <w:szCs w:val="28"/>
        </w:rPr>
        <w:t>20</w:t>
      </w:r>
      <w:r w:rsidR="00C37763">
        <w:rPr>
          <w:sz w:val="28"/>
          <w:szCs w:val="28"/>
        </w:rPr>
        <w:t>2</w:t>
      </w:r>
      <w:r w:rsidR="009D37DF">
        <w:rPr>
          <w:sz w:val="28"/>
          <w:szCs w:val="28"/>
        </w:rPr>
        <w:t>6</w:t>
      </w:r>
      <w:r w:rsidR="00541F9F">
        <w:rPr>
          <w:sz w:val="28"/>
          <w:szCs w:val="28"/>
        </w:rPr>
        <w:t xml:space="preserve">  </w:t>
      </w:r>
      <w:r w:rsidR="00222B0F" w:rsidRPr="00927D2B">
        <w:rPr>
          <w:sz w:val="28"/>
          <w:szCs w:val="28"/>
        </w:rPr>
        <w:t xml:space="preserve">навчальному </w:t>
      </w:r>
      <w:r w:rsidR="00541F9F">
        <w:rPr>
          <w:sz w:val="28"/>
          <w:szCs w:val="28"/>
        </w:rPr>
        <w:t xml:space="preserve">  </w:t>
      </w:r>
      <w:r w:rsidR="00222B0F" w:rsidRPr="00927D2B">
        <w:rPr>
          <w:sz w:val="28"/>
          <w:szCs w:val="28"/>
        </w:rPr>
        <w:t xml:space="preserve">році </w:t>
      </w:r>
      <w:r w:rsidR="00830BED" w:rsidRPr="00927D2B">
        <w:rPr>
          <w:sz w:val="28"/>
          <w:szCs w:val="28"/>
        </w:rPr>
        <w:t xml:space="preserve"> </w:t>
      </w:r>
      <w:r w:rsidR="00BE0395">
        <w:rPr>
          <w:sz w:val="28"/>
          <w:szCs w:val="28"/>
        </w:rPr>
        <w:t xml:space="preserve">              </w:t>
      </w:r>
      <w:r w:rsidR="00541F9F">
        <w:rPr>
          <w:sz w:val="28"/>
          <w:szCs w:val="28"/>
        </w:rPr>
        <w:t xml:space="preserve">у закладах комунальної форми власності </w:t>
      </w:r>
      <w:r w:rsidR="00695E47" w:rsidRPr="00A35CF6">
        <w:rPr>
          <w:sz w:val="28"/>
          <w:szCs w:val="28"/>
        </w:rPr>
        <w:t>становит</w:t>
      </w:r>
      <w:r w:rsidR="00A35CF6" w:rsidRPr="00A35CF6">
        <w:rPr>
          <w:sz w:val="28"/>
          <w:szCs w:val="28"/>
        </w:rPr>
        <w:t>ь</w:t>
      </w:r>
      <w:r w:rsidR="00695E47" w:rsidRPr="00A35CF6">
        <w:rPr>
          <w:sz w:val="28"/>
          <w:szCs w:val="28"/>
        </w:rPr>
        <w:t xml:space="preserve"> </w:t>
      </w:r>
      <w:r w:rsidR="009352FF" w:rsidRPr="00A35CF6">
        <w:rPr>
          <w:sz w:val="28"/>
          <w:szCs w:val="28"/>
        </w:rPr>
        <w:t>2</w:t>
      </w:r>
      <w:r w:rsidR="009D37DF">
        <w:rPr>
          <w:sz w:val="28"/>
          <w:szCs w:val="28"/>
        </w:rPr>
        <w:t>6</w:t>
      </w:r>
      <w:r w:rsidR="00063EA5">
        <w:rPr>
          <w:sz w:val="28"/>
          <w:szCs w:val="28"/>
        </w:rPr>
        <w:t>,</w:t>
      </w:r>
      <w:r w:rsidR="009D37DF">
        <w:rPr>
          <w:sz w:val="28"/>
          <w:szCs w:val="28"/>
        </w:rPr>
        <w:t>5</w:t>
      </w:r>
      <w:r w:rsidR="00ED778B">
        <w:rPr>
          <w:sz w:val="28"/>
          <w:szCs w:val="28"/>
        </w:rPr>
        <w:t>, проти 2</w:t>
      </w:r>
      <w:r w:rsidR="00D0308A">
        <w:rPr>
          <w:sz w:val="28"/>
          <w:szCs w:val="28"/>
        </w:rPr>
        <w:t>7</w:t>
      </w:r>
      <w:r w:rsidR="00ED778B">
        <w:rPr>
          <w:sz w:val="28"/>
          <w:szCs w:val="28"/>
        </w:rPr>
        <w:t>,</w:t>
      </w:r>
      <w:r w:rsidR="009D37DF">
        <w:rPr>
          <w:sz w:val="28"/>
          <w:szCs w:val="28"/>
        </w:rPr>
        <w:t>2</w:t>
      </w:r>
      <w:r w:rsidR="00ED778B">
        <w:rPr>
          <w:sz w:val="28"/>
          <w:szCs w:val="28"/>
        </w:rPr>
        <w:t xml:space="preserve"> у 202</w:t>
      </w:r>
      <w:r w:rsidR="009D37DF">
        <w:rPr>
          <w:sz w:val="28"/>
          <w:szCs w:val="28"/>
        </w:rPr>
        <w:t>4</w:t>
      </w:r>
      <w:r w:rsidR="00ED778B">
        <w:rPr>
          <w:sz w:val="28"/>
          <w:szCs w:val="28"/>
        </w:rPr>
        <w:t>/202</w:t>
      </w:r>
      <w:r w:rsidR="009D37DF">
        <w:rPr>
          <w:sz w:val="28"/>
          <w:szCs w:val="28"/>
        </w:rPr>
        <w:t>5</w:t>
      </w:r>
      <w:r w:rsidR="00ED778B">
        <w:rPr>
          <w:sz w:val="28"/>
          <w:szCs w:val="28"/>
        </w:rPr>
        <w:t xml:space="preserve"> навчальному році.</w:t>
      </w:r>
    </w:p>
    <w:p w:rsidR="00EB4365" w:rsidRDefault="009144E9" w:rsidP="00EE1504">
      <w:pPr>
        <w:pStyle w:val="a3"/>
        <w:ind w:firstLine="708"/>
        <w:jc w:val="both"/>
        <w:rPr>
          <w:sz w:val="28"/>
          <w:szCs w:val="28"/>
          <w:shd w:val="clear" w:color="auto" w:fill="FFFFFF"/>
        </w:rPr>
      </w:pPr>
      <w:r w:rsidRPr="00927D2B">
        <w:rPr>
          <w:sz w:val="28"/>
          <w:szCs w:val="28"/>
        </w:rPr>
        <w:t>Мережа ГПД у 20</w:t>
      </w:r>
      <w:r w:rsidR="003266FE">
        <w:rPr>
          <w:sz w:val="28"/>
          <w:szCs w:val="28"/>
        </w:rPr>
        <w:t>2</w:t>
      </w:r>
      <w:r w:rsidR="009D37DF">
        <w:rPr>
          <w:sz w:val="28"/>
          <w:szCs w:val="28"/>
        </w:rPr>
        <w:t>5</w:t>
      </w:r>
      <w:r w:rsidR="00063EA5">
        <w:rPr>
          <w:sz w:val="28"/>
          <w:szCs w:val="28"/>
        </w:rPr>
        <w:t>/</w:t>
      </w:r>
      <w:r w:rsidRPr="00927D2B">
        <w:rPr>
          <w:sz w:val="28"/>
          <w:szCs w:val="28"/>
        </w:rPr>
        <w:t>20</w:t>
      </w:r>
      <w:r w:rsidR="00C37763">
        <w:rPr>
          <w:sz w:val="28"/>
          <w:szCs w:val="28"/>
        </w:rPr>
        <w:t>2</w:t>
      </w:r>
      <w:r w:rsidR="009D37DF">
        <w:rPr>
          <w:sz w:val="28"/>
          <w:szCs w:val="28"/>
        </w:rPr>
        <w:t>6</w:t>
      </w:r>
      <w:r w:rsidR="00C37763">
        <w:rPr>
          <w:sz w:val="28"/>
          <w:szCs w:val="28"/>
        </w:rPr>
        <w:t xml:space="preserve"> навчальному році</w:t>
      </w:r>
      <w:r w:rsidR="00927D2B" w:rsidRPr="00927D2B">
        <w:rPr>
          <w:sz w:val="28"/>
          <w:szCs w:val="28"/>
        </w:rPr>
        <w:t xml:space="preserve"> </w:t>
      </w:r>
      <w:r w:rsidR="00830BED" w:rsidRPr="00927D2B">
        <w:rPr>
          <w:sz w:val="28"/>
          <w:szCs w:val="28"/>
        </w:rPr>
        <w:t xml:space="preserve"> </w:t>
      </w:r>
      <w:r w:rsidR="00CC5150" w:rsidRPr="00927D2B">
        <w:rPr>
          <w:sz w:val="28"/>
          <w:szCs w:val="28"/>
        </w:rPr>
        <w:t xml:space="preserve"> </w:t>
      </w:r>
      <w:r w:rsidR="00CC5150" w:rsidRPr="00A35CF6">
        <w:rPr>
          <w:sz w:val="28"/>
          <w:szCs w:val="28"/>
        </w:rPr>
        <w:t>склада</w:t>
      </w:r>
      <w:r w:rsidR="00A35CF6" w:rsidRPr="00A35CF6">
        <w:rPr>
          <w:sz w:val="28"/>
          <w:szCs w:val="28"/>
        </w:rPr>
        <w:t>є</w:t>
      </w:r>
      <w:r w:rsidR="00CC5150" w:rsidRPr="00A35CF6">
        <w:rPr>
          <w:sz w:val="28"/>
          <w:szCs w:val="28"/>
        </w:rPr>
        <w:t xml:space="preserve"> 1</w:t>
      </w:r>
      <w:r w:rsidR="00D0308A">
        <w:rPr>
          <w:sz w:val="28"/>
          <w:szCs w:val="28"/>
        </w:rPr>
        <w:t>5</w:t>
      </w:r>
      <w:r w:rsidR="009D37DF">
        <w:rPr>
          <w:sz w:val="28"/>
          <w:szCs w:val="28"/>
        </w:rPr>
        <w:t>9</w:t>
      </w:r>
      <w:r w:rsidR="00CC5150" w:rsidRPr="00A35CF6">
        <w:rPr>
          <w:sz w:val="28"/>
          <w:szCs w:val="28"/>
        </w:rPr>
        <w:t xml:space="preserve"> груп</w:t>
      </w:r>
      <w:r w:rsidR="00EB4365">
        <w:rPr>
          <w:sz w:val="28"/>
          <w:szCs w:val="28"/>
        </w:rPr>
        <w:t>.</w:t>
      </w:r>
      <w:r w:rsidR="00EB4365" w:rsidRPr="00EB4365">
        <w:rPr>
          <w:rFonts w:ascii="Arial" w:hAnsi="Arial" w:cs="Arial"/>
          <w:sz w:val="27"/>
          <w:szCs w:val="27"/>
          <w:shd w:val="clear" w:color="auto" w:fill="FFFFFF"/>
        </w:rPr>
        <w:t xml:space="preserve"> </w:t>
      </w:r>
      <w:r w:rsidR="00EB4365">
        <w:rPr>
          <w:rFonts w:ascii="Arial" w:hAnsi="Arial" w:cs="Arial"/>
          <w:sz w:val="27"/>
          <w:szCs w:val="27"/>
          <w:shd w:val="clear" w:color="auto" w:fill="FFFFFF"/>
        </w:rPr>
        <w:t xml:space="preserve"> </w:t>
      </w:r>
      <w:r w:rsidR="00EB4365" w:rsidRPr="00EB4365">
        <w:rPr>
          <w:sz w:val="28"/>
          <w:szCs w:val="28"/>
          <w:shd w:val="clear" w:color="auto" w:fill="FFFFFF"/>
        </w:rPr>
        <w:t xml:space="preserve">В </w:t>
      </w:r>
      <w:r w:rsidR="00EB4365">
        <w:rPr>
          <w:sz w:val="28"/>
          <w:szCs w:val="28"/>
          <w:shd w:val="clear" w:color="auto" w:fill="FFFFFF"/>
        </w:rPr>
        <w:t>закладах освіти</w:t>
      </w:r>
      <w:r w:rsidR="00EB4365" w:rsidRPr="00EB4365">
        <w:rPr>
          <w:sz w:val="28"/>
          <w:szCs w:val="28"/>
          <w:shd w:val="clear" w:color="auto" w:fill="FFFFFF"/>
        </w:rPr>
        <w:t xml:space="preserve"> групи продовженого дня є однією</w:t>
      </w:r>
      <w:r w:rsidR="00EB4365">
        <w:rPr>
          <w:sz w:val="28"/>
          <w:szCs w:val="28"/>
          <w:shd w:val="clear" w:color="auto" w:fill="FFFFFF"/>
        </w:rPr>
        <w:t xml:space="preserve"> з </w:t>
      </w:r>
      <w:r w:rsidR="00EB4365" w:rsidRPr="00EB4365">
        <w:rPr>
          <w:sz w:val="28"/>
          <w:szCs w:val="28"/>
          <w:shd w:val="clear" w:color="auto" w:fill="FFFFFF"/>
        </w:rPr>
        <w:t>провідних форм організації життєдіяльності дітей, їх інтелектуального й</w:t>
      </w:r>
      <w:r w:rsidR="00EB4365">
        <w:rPr>
          <w:sz w:val="28"/>
          <w:szCs w:val="28"/>
          <w:shd w:val="clear" w:color="auto" w:fill="FFFFFF"/>
        </w:rPr>
        <w:t xml:space="preserve"> </w:t>
      </w:r>
      <w:r w:rsidR="00EB4365" w:rsidRPr="00EB4365">
        <w:rPr>
          <w:sz w:val="28"/>
          <w:szCs w:val="28"/>
          <w:shd w:val="clear" w:color="auto" w:fill="FFFFFF"/>
        </w:rPr>
        <w:t xml:space="preserve">морального розвитку. </w:t>
      </w:r>
      <w:r w:rsidR="00EB4365">
        <w:rPr>
          <w:sz w:val="28"/>
          <w:szCs w:val="28"/>
          <w:shd w:val="clear" w:color="auto" w:fill="FFFFFF"/>
        </w:rPr>
        <w:t>Враховуючи безпечні умови перебування  в закладі та те, що більшість батьків значну частину часу зайняті на роботі, потреби у відкритті груп подовженого дня зросли у порівнянні з минулим 202</w:t>
      </w:r>
      <w:r w:rsidR="009D37DF">
        <w:rPr>
          <w:sz w:val="28"/>
          <w:szCs w:val="28"/>
          <w:shd w:val="clear" w:color="auto" w:fill="FFFFFF"/>
        </w:rPr>
        <w:t>4</w:t>
      </w:r>
      <w:r w:rsidR="00EB4365">
        <w:rPr>
          <w:sz w:val="28"/>
          <w:szCs w:val="28"/>
          <w:shd w:val="clear" w:color="auto" w:fill="FFFFFF"/>
        </w:rPr>
        <w:t>/202</w:t>
      </w:r>
      <w:r w:rsidR="009D37DF">
        <w:rPr>
          <w:sz w:val="28"/>
          <w:szCs w:val="28"/>
          <w:shd w:val="clear" w:color="auto" w:fill="FFFFFF"/>
        </w:rPr>
        <w:t>5</w:t>
      </w:r>
      <w:r w:rsidR="00EB4365">
        <w:rPr>
          <w:sz w:val="28"/>
          <w:szCs w:val="28"/>
          <w:shd w:val="clear" w:color="auto" w:fill="FFFFFF"/>
        </w:rPr>
        <w:t xml:space="preserve"> навчальним роком</w:t>
      </w:r>
      <w:r w:rsidR="00ED778B">
        <w:rPr>
          <w:sz w:val="28"/>
          <w:szCs w:val="28"/>
          <w:shd w:val="clear" w:color="auto" w:fill="FFFFFF"/>
        </w:rPr>
        <w:t xml:space="preserve"> на </w:t>
      </w:r>
      <w:r w:rsidR="009D37DF">
        <w:rPr>
          <w:sz w:val="28"/>
          <w:szCs w:val="28"/>
          <w:shd w:val="clear" w:color="auto" w:fill="FFFFFF"/>
        </w:rPr>
        <w:t>7</w:t>
      </w:r>
      <w:r w:rsidR="00ED778B">
        <w:rPr>
          <w:sz w:val="28"/>
          <w:szCs w:val="28"/>
          <w:shd w:val="clear" w:color="auto" w:fill="FFFFFF"/>
        </w:rPr>
        <w:t xml:space="preserve"> груп.</w:t>
      </w:r>
    </w:p>
    <w:p w:rsidR="002E090E" w:rsidRDefault="002E090E" w:rsidP="00EE1504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Здобуття повної загальної середньої освіти за заочною формою забезпечує </w:t>
      </w:r>
      <w:r w:rsidR="00C97886">
        <w:rPr>
          <w:sz w:val="28"/>
          <w:szCs w:val="28"/>
        </w:rPr>
        <w:t>ліцей № 20 міста Житомира</w:t>
      </w:r>
      <w:r>
        <w:rPr>
          <w:sz w:val="28"/>
          <w:szCs w:val="28"/>
        </w:rPr>
        <w:t xml:space="preserve">, де у </w:t>
      </w:r>
      <w:r w:rsidR="00C46FB8">
        <w:rPr>
          <w:sz w:val="28"/>
          <w:szCs w:val="28"/>
        </w:rPr>
        <w:t>2</w:t>
      </w:r>
      <w:r>
        <w:rPr>
          <w:sz w:val="28"/>
          <w:szCs w:val="28"/>
        </w:rPr>
        <w:t xml:space="preserve">-х 10-11 класах </w:t>
      </w:r>
      <w:r w:rsidR="00BE0395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навча</w:t>
      </w:r>
      <w:r w:rsidR="007A0B1C">
        <w:rPr>
          <w:sz w:val="28"/>
          <w:szCs w:val="28"/>
        </w:rPr>
        <w:t>є</w:t>
      </w:r>
      <w:r>
        <w:rPr>
          <w:sz w:val="28"/>
          <w:szCs w:val="28"/>
        </w:rPr>
        <w:t xml:space="preserve">ться </w:t>
      </w:r>
      <w:r w:rsidR="00D0308A">
        <w:rPr>
          <w:sz w:val="28"/>
          <w:szCs w:val="28"/>
        </w:rPr>
        <w:t>2</w:t>
      </w:r>
      <w:r w:rsidR="009D37DF">
        <w:rPr>
          <w:sz w:val="28"/>
          <w:szCs w:val="28"/>
        </w:rPr>
        <w:t>8</w:t>
      </w:r>
      <w:r>
        <w:rPr>
          <w:sz w:val="28"/>
          <w:szCs w:val="28"/>
        </w:rPr>
        <w:t xml:space="preserve"> учн</w:t>
      </w:r>
      <w:r w:rsidR="00063EA5">
        <w:rPr>
          <w:sz w:val="28"/>
          <w:szCs w:val="28"/>
        </w:rPr>
        <w:t>і</w:t>
      </w:r>
      <w:r w:rsidR="00C46FB8">
        <w:rPr>
          <w:sz w:val="28"/>
          <w:szCs w:val="28"/>
        </w:rPr>
        <w:t>в</w:t>
      </w:r>
      <w:r>
        <w:rPr>
          <w:sz w:val="28"/>
          <w:szCs w:val="28"/>
        </w:rPr>
        <w:t>.</w:t>
      </w:r>
    </w:p>
    <w:p w:rsidR="00587D75" w:rsidRDefault="00587D75" w:rsidP="00EE1504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r w:rsidR="00063EA5">
        <w:rPr>
          <w:sz w:val="28"/>
          <w:szCs w:val="28"/>
        </w:rPr>
        <w:t>3</w:t>
      </w:r>
      <w:r w:rsidR="009D37DF">
        <w:rPr>
          <w:sz w:val="28"/>
          <w:szCs w:val="28"/>
        </w:rPr>
        <w:t>8</w:t>
      </w:r>
      <w:r>
        <w:rPr>
          <w:sz w:val="28"/>
          <w:szCs w:val="28"/>
        </w:rPr>
        <w:t xml:space="preserve"> учнів з </w:t>
      </w:r>
      <w:r w:rsidR="009D37DF">
        <w:rPr>
          <w:sz w:val="28"/>
          <w:szCs w:val="28"/>
        </w:rPr>
        <w:t>мовленнєвими порушеннями</w:t>
      </w:r>
      <w:r>
        <w:rPr>
          <w:sz w:val="28"/>
          <w:szCs w:val="28"/>
        </w:rPr>
        <w:t xml:space="preserve"> та для </w:t>
      </w:r>
      <w:r w:rsidR="009D37DF">
        <w:rPr>
          <w:sz w:val="28"/>
          <w:szCs w:val="28"/>
        </w:rPr>
        <w:t>61</w:t>
      </w:r>
      <w:r>
        <w:rPr>
          <w:sz w:val="28"/>
          <w:szCs w:val="28"/>
        </w:rPr>
        <w:t xml:space="preserve"> учн</w:t>
      </w:r>
      <w:r w:rsidR="009D37DF">
        <w:rPr>
          <w:sz w:val="28"/>
          <w:szCs w:val="28"/>
        </w:rPr>
        <w:t>я</w:t>
      </w:r>
      <w:r>
        <w:rPr>
          <w:sz w:val="28"/>
          <w:szCs w:val="28"/>
        </w:rPr>
        <w:t xml:space="preserve"> з інтелектуальними</w:t>
      </w:r>
      <w:r w:rsidR="009D37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9D37DF">
        <w:rPr>
          <w:sz w:val="28"/>
          <w:szCs w:val="28"/>
        </w:rPr>
        <w:t>труднощами</w:t>
      </w:r>
      <w:r>
        <w:rPr>
          <w:sz w:val="28"/>
          <w:szCs w:val="28"/>
        </w:rPr>
        <w:t xml:space="preserve"> відкрито </w:t>
      </w:r>
      <w:r w:rsidR="00C46FB8">
        <w:rPr>
          <w:sz w:val="28"/>
          <w:szCs w:val="28"/>
        </w:rPr>
        <w:t>1</w:t>
      </w:r>
      <w:r w:rsidR="009D37DF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7A0B1C">
        <w:rPr>
          <w:sz w:val="28"/>
          <w:szCs w:val="28"/>
        </w:rPr>
        <w:t xml:space="preserve">спеціальних </w:t>
      </w:r>
      <w:r>
        <w:rPr>
          <w:sz w:val="28"/>
          <w:szCs w:val="28"/>
        </w:rPr>
        <w:t xml:space="preserve">класів </w:t>
      </w:r>
      <w:r w:rsidR="00BE0395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у </w:t>
      </w:r>
      <w:r w:rsidR="00C97886">
        <w:rPr>
          <w:sz w:val="28"/>
          <w:szCs w:val="28"/>
        </w:rPr>
        <w:t>ліцеях</w:t>
      </w:r>
      <w:r>
        <w:rPr>
          <w:sz w:val="28"/>
          <w:szCs w:val="28"/>
        </w:rPr>
        <w:t xml:space="preserve"> № 7, 14,</w:t>
      </w:r>
      <w:r w:rsidR="009D37DF">
        <w:rPr>
          <w:sz w:val="28"/>
          <w:szCs w:val="28"/>
        </w:rPr>
        <w:t xml:space="preserve"> 32, </w:t>
      </w:r>
      <w:r>
        <w:rPr>
          <w:sz w:val="28"/>
          <w:szCs w:val="28"/>
        </w:rPr>
        <w:t xml:space="preserve"> 33.</w:t>
      </w:r>
    </w:p>
    <w:p w:rsidR="00A835B2" w:rsidRDefault="00A835B2" w:rsidP="00A835B2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uk-UA"/>
        </w:rPr>
      </w:pPr>
      <w:r w:rsidRPr="00A835B2">
        <w:rPr>
          <w:rStyle w:val="1"/>
          <w:sz w:val="28"/>
          <w:szCs w:val="28"/>
        </w:rPr>
        <w:t>У 202</w:t>
      </w:r>
      <w:r w:rsidR="009D37DF">
        <w:rPr>
          <w:rStyle w:val="1"/>
          <w:sz w:val="28"/>
          <w:szCs w:val="28"/>
        </w:rPr>
        <w:t>5</w:t>
      </w:r>
      <w:r w:rsidR="00063EA5">
        <w:rPr>
          <w:rStyle w:val="1"/>
          <w:sz w:val="28"/>
          <w:szCs w:val="28"/>
        </w:rPr>
        <w:t>/</w:t>
      </w:r>
      <w:r w:rsidRPr="00A835B2">
        <w:rPr>
          <w:rStyle w:val="1"/>
          <w:sz w:val="28"/>
          <w:szCs w:val="28"/>
        </w:rPr>
        <w:t>202</w:t>
      </w:r>
      <w:r w:rsidR="009D37DF">
        <w:rPr>
          <w:rStyle w:val="1"/>
          <w:sz w:val="28"/>
          <w:szCs w:val="28"/>
        </w:rPr>
        <w:t>6</w:t>
      </w:r>
      <w:r w:rsidRPr="00A835B2">
        <w:rPr>
          <w:rStyle w:val="1"/>
          <w:sz w:val="28"/>
          <w:szCs w:val="28"/>
        </w:rPr>
        <w:t xml:space="preserve"> навчально</w:t>
      </w:r>
      <w:r w:rsidR="007A0B1C">
        <w:rPr>
          <w:rStyle w:val="1"/>
          <w:sz w:val="28"/>
          <w:szCs w:val="28"/>
        </w:rPr>
        <w:t>му</w:t>
      </w:r>
      <w:r w:rsidRPr="00A835B2">
        <w:rPr>
          <w:rStyle w:val="1"/>
          <w:sz w:val="28"/>
          <w:szCs w:val="28"/>
        </w:rPr>
        <w:t xml:space="preserve"> ро</w:t>
      </w:r>
      <w:r w:rsidR="007A0B1C">
        <w:rPr>
          <w:rStyle w:val="1"/>
          <w:sz w:val="28"/>
          <w:szCs w:val="28"/>
        </w:rPr>
        <w:t>ці</w:t>
      </w:r>
      <w:r w:rsidRPr="00A835B2">
        <w:rPr>
          <w:rStyle w:val="1"/>
          <w:sz w:val="28"/>
          <w:szCs w:val="28"/>
        </w:rPr>
        <w:t xml:space="preserve"> </w:t>
      </w:r>
      <w:r w:rsidR="00063EA5">
        <w:rPr>
          <w:rStyle w:val="1"/>
          <w:sz w:val="28"/>
          <w:szCs w:val="28"/>
        </w:rPr>
        <w:t>у</w:t>
      </w:r>
      <w:r w:rsidRPr="00A835B2">
        <w:rPr>
          <w:rStyle w:val="1"/>
          <w:sz w:val="28"/>
          <w:szCs w:val="28"/>
        </w:rPr>
        <w:t xml:space="preserve"> науков</w:t>
      </w:r>
      <w:r w:rsidR="00063EA5">
        <w:rPr>
          <w:rStyle w:val="1"/>
          <w:sz w:val="28"/>
          <w:szCs w:val="28"/>
        </w:rPr>
        <w:t>их</w:t>
      </w:r>
      <w:r w:rsidRPr="00A835B2">
        <w:rPr>
          <w:rStyle w:val="1"/>
          <w:sz w:val="28"/>
          <w:szCs w:val="28"/>
        </w:rPr>
        <w:t xml:space="preserve"> ліце</w:t>
      </w:r>
      <w:r w:rsidR="00063EA5">
        <w:rPr>
          <w:rStyle w:val="1"/>
          <w:sz w:val="28"/>
          <w:szCs w:val="28"/>
        </w:rPr>
        <w:t>ях</w:t>
      </w:r>
      <w:r w:rsidRPr="00A835B2">
        <w:rPr>
          <w:rStyle w:val="1"/>
          <w:sz w:val="28"/>
          <w:szCs w:val="28"/>
        </w:rPr>
        <w:t xml:space="preserve"> </w:t>
      </w:r>
      <w:r w:rsidR="007A0B1C">
        <w:rPr>
          <w:rStyle w:val="1"/>
          <w:sz w:val="28"/>
          <w:szCs w:val="28"/>
        </w:rPr>
        <w:t>–</w:t>
      </w:r>
      <w:r w:rsidRPr="00A835B2">
        <w:rPr>
          <w:rStyle w:val="1"/>
          <w:sz w:val="28"/>
          <w:szCs w:val="28"/>
        </w:rPr>
        <w:t xml:space="preserve"> </w:t>
      </w:r>
      <w:r w:rsidR="007A0B1C">
        <w:rPr>
          <w:rStyle w:val="1"/>
          <w:sz w:val="28"/>
          <w:szCs w:val="28"/>
        </w:rPr>
        <w:t>«В</w:t>
      </w:r>
      <w:r w:rsidRPr="00A835B2">
        <w:rPr>
          <w:rFonts w:ascii="Times New Roman" w:hAnsi="Times New Roman"/>
          <w:bCs/>
          <w:sz w:val="28"/>
          <w:szCs w:val="28"/>
          <w:lang w:eastAsia="uk-UA"/>
        </w:rPr>
        <w:t xml:space="preserve">ідокремлений підрозділ «Науковий  ліцей» Державного університету «Житомирська політехніка» та </w:t>
      </w:r>
      <w:r w:rsidR="007A0B1C">
        <w:rPr>
          <w:rFonts w:ascii="Times New Roman" w:hAnsi="Times New Roman"/>
          <w:bCs/>
          <w:sz w:val="28"/>
          <w:szCs w:val="28"/>
          <w:lang w:eastAsia="uk-UA"/>
        </w:rPr>
        <w:t>«В</w:t>
      </w:r>
      <w:r w:rsidRPr="00A835B2">
        <w:rPr>
          <w:rFonts w:ascii="Times New Roman" w:hAnsi="Times New Roman"/>
          <w:bCs/>
          <w:sz w:val="28"/>
          <w:szCs w:val="28"/>
          <w:lang w:eastAsia="uk-UA"/>
        </w:rPr>
        <w:t>ідокремлений підрозділ «Науковий ліцей»  Житомирського державного університету імені Івана Франка</w:t>
      </w:r>
      <w:r w:rsidR="007A0B1C">
        <w:rPr>
          <w:rFonts w:ascii="Times New Roman" w:hAnsi="Times New Roman"/>
          <w:bCs/>
          <w:sz w:val="28"/>
          <w:szCs w:val="28"/>
          <w:lang w:eastAsia="uk-UA"/>
        </w:rPr>
        <w:t>»</w:t>
      </w:r>
      <w:r w:rsidR="00063EA5">
        <w:rPr>
          <w:rFonts w:ascii="Times New Roman" w:hAnsi="Times New Roman"/>
          <w:bCs/>
          <w:sz w:val="28"/>
          <w:szCs w:val="28"/>
          <w:lang w:eastAsia="uk-UA"/>
        </w:rPr>
        <w:t xml:space="preserve"> н</w:t>
      </w:r>
      <w:r w:rsidRPr="00A835B2">
        <w:rPr>
          <w:rFonts w:ascii="Times New Roman" w:hAnsi="Times New Roman"/>
          <w:bCs/>
          <w:sz w:val="28"/>
          <w:szCs w:val="28"/>
          <w:lang w:eastAsia="uk-UA"/>
        </w:rPr>
        <w:t>авча</w:t>
      </w:r>
      <w:r w:rsidR="00063EA5">
        <w:rPr>
          <w:rFonts w:ascii="Times New Roman" w:hAnsi="Times New Roman"/>
          <w:bCs/>
          <w:sz w:val="28"/>
          <w:szCs w:val="28"/>
          <w:lang w:eastAsia="uk-UA"/>
        </w:rPr>
        <w:t xml:space="preserve">ються </w:t>
      </w:r>
      <w:r w:rsidR="009D37DF">
        <w:rPr>
          <w:rFonts w:ascii="Times New Roman" w:hAnsi="Times New Roman"/>
          <w:bCs/>
          <w:sz w:val="28"/>
          <w:szCs w:val="28"/>
          <w:lang w:eastAsia="uk-UA"/>
        </w:rPr>
        <w:t>643</w:t>
      </w:r>
      <w:r w:rsidRPr="00A835B2">
        <w:rPr>
          <w:rFonts w:ascii="Times New Roman" w:hAnsi="Times New Roman"/>
          <w:bCs/>
          <w:sz w:val="28"/>
          <w:szCs w:val="28"/>
          <w:lang w:eastAsia="uk-UA"/>
        </w:rPr>
        <w:t xml:space="preserve"> учні 10-</w:t>
      </w:r>
      <w:r w:rsidR="00063EA5">
        <w:rPr>
          <w:rFonts w:ascii="Times New Roman" w:hAnsi="Times New Roman"/>
          <w:bCs/>
          <w:sz w:val="28"/>
          <w:szCs w:val="28"/>
          <w:lang w:eastAsia="uk-UA"/>
        </w:rPr>
        <w:t>11</w:t>
      </w:r>
      <w:r w:rsidRPr="00A835B2">
        <w:rPr>
          <w:rFonts w:ascii="Times New Roman" w:hAnsi="Times New Roman"/>
          <w:bCs/>
          <w:sz w:val="28"/>
          <w:szCs w:val="28"/>
          <w:lang w:eastAsia="uk-UA"/>
        </w:rPr>
        <w:t xml:space="preserve"> класів. Наукові ліцеї забезпечують навчання за техніко-технологічним, суспільно-гуманітарним, хімі</w:t>
      </w:r>
      <w:r w:rsidR="00C46FB8">
        <w:rPr>
          <w:rFonts w:ascii="Times New Roman" w:hAnsi="Times New Roman"/>
          <w:bCs/>
          <w:sz w:val="28"/>
          <w:szCs w:val="28"/>
          <w:lang w:eastAsia="uk-UA"/>
        </w:rPr>
        <w:t>ко-біологічним</w:t>
      </w:r>
      <w:r w:rsidRPr="00A835B2">
        <w:rPr>
          <w:rFonts w:ascii="Times New Roman" w:hAnsi="Times New Roman"/>
          <w:bCs/>
          <w:sz w:val="28"/>
          <w:szCs w:val="28"/>
          <w:lang w:eastAsia="uk-UA"/>
        </w:rPr>
        <w:t xml:space="preserve">, </w:t>
      </w:r>
      <w:r w:rsidR="00160A01">
        <w:rPr>
          <w:rFonts w:ascii="Times New Roman" w:hAnsi="Times New Roman"/>
          <w:bCs/>
          <w:sz w:val="28"/>
          <w:szCs w:val="28"/>
          <w:lang w:eastAsia="uk-UA"/>
        </w:rPr>
        <w:t xml:space="preserve">фізико-математичним, </w:t>
      </w:r>
      <w:r w:rsidRPr="00A835B2">
        <w:rPr>
          <w:rFonts w:ascii="Times New Roman" w:hAnsi="Times New Roman"/>
          <w:bCs/>
          <w:sz w:val="28"/>
          <w:szCs w:val="28"/>
          <w:lang w:eastAsia="uk-UA"/>
        </w:rPr>
        <w:t>історичним профілями та</w:t>
      </w:r>
      <w:r w:rsidR="00A7731C">
        <w:rPr>
          <w:rFonts w:ascii="Times New Roman" w:hAnsi="Times New Roman"/>
          <w:bCs/>
          <w:sz w:val="28"/>
          <w:szCs w:val="28"/>
          <w:lang w:eastAsia="uk-UA"/>
        </w:rPr>
        <w:t xml:space="preserve"> профілем </w:t>
      </w:r>
      <w:r w:rsidRPr="00A835B2">
        <w:rPr>
          <w:rFonts w:ascii="Times New Roman" w:hAnsi="Times New Roman"/>
          <w:bCs/>
          <w:sz w:val="28"/>
          <w:szCs w:val="28"/>
          <w:lang w:eastAsia="uk-UA"/>
        </w:rPr>
        <w:t xml:space="preserve"> іноземно</w:t>
      </w:r>
      <w:r w:rsidR="00A7731C">
        <w:rPr>
          <w:rFonts w:ascii="Times New Roman" w:hAnsi="Times New Roman"/>
          <w:bCs/>
          <w:sz w:val="28"/>
          <w:szCs w:val="28"/>
          <w:lang w:eastAsia="uk-UA"/>
        </w:rPr>
        <w:t>ї</w:t>
      </w:r>
      <w:r w:rsidRPr="00A835B2">
        <w:rPr>
          <w:rFonts w:ascii="Times New Roman" w:hAnsi="Times New Roman"/>
          <w:bCs/>
          <w:sz w:val="28"/>
          <w:szCs w:val="28"/>
          <w:lang w:eastAsia="uk-UA"/>
        </w:rPr>
        <w:t xml:space="preserve"> філологі</w:t>
      </w:r>
      <w:r w:rsidR="00A7731C">
        <w:rPr>
          <w:rFonts w:ascii="Times New Roman" w:hAnsi="Times New Roman"/>
          <w:bCs/>
          <w:sz w:val="28"/>
          <w:szCs w:val="28"/>
          <w:lang w:eastAsia="uk-UA"/>
        </w:rPr>
        <w:t>ї</w:t>
      </w:r>
      <w:r w:rsidRPr="00A835B2">
        <w:rPr>
          <w:rFonts w:ascii="Times New Roman" w:hAnsi="Times New Roman"/>
          <w:bCs/>
          <w:sz w:val="28"/>
          <w:szCs w:val="28"/>
          <w:lang w:eastAsia="uk-UA"/>
        </w:rPr>
        <w:t>.</w:t>
      </w:r>
    </w:p>
    <w:p w:rsidR="008F4D88" w:rsidRPr="00927D2B" w:rsidRDefault="008F4D88" w:rsidP="008F4D88">
      <w:pPr>
        <w:pStyle w:val="a3"/>
        <w:ind w:firstLine="708"/>
        <w:jc w:val="both"/>
        <w:rPr>
          <w:sz w:val="28"/>
          <w:szCs w:val="28"/>
        </w:rPr>
      </w:pPr>
      <w:r w:rsidRPr="00927D2B">
        <w:rPr>
          <w:sz w:val="28"/>
          <w:szCs w:val="28"/>
        </w:rPr>
        <w:lastRenderedPageBreak/>
        <w:t>У 20</w:t>
      </w:r>
      <w:r w:rsidR="003266FE">
        <w:rPr>
          <w:sz w:val="28"/>
          <w:szCs w:val="28"/>
        </w:rPr>
        <w:t>2</w:t>
      </w:r>
      <w:r w:rsidR="009D37DF">
        <w:rPr>
          <w:sz w:val="28"/>
          <w:szCs w:val="28"/>
        </w:rPr>
        <w:t>5</w:t>
      </w:r>
      <w:r w:rsidR="00063EA5">
        <w:rPr>
          <w:sz w:val="28"/>
          <w:szCs w:val="28"/>
        </w:rPr>
        <w:t>/</w:t>
      </w:r>
      <w:r w:rsidRPr="00927D2B">
        <w:rPr>
          <w:sz w:val="28"/>
          <w:szCs w:val="28"/>
        </w:rPr>
        <w:t>20</w:t>
      </w:r>
      <w:r w:rsidR="00C37763">
        <w:rPr>
          <w:sz w:val="28"/>
          <w:szCs w:val="28"/>
        </w:rPr>
        <w:t>2</w:t>
      </w:r>
      <w:r w:rsidR="009D37DF">
        <w:rPr>
          <w:sz w:val="28"/>
          <w:szCs w:val="28"/>
        </w:rPr>
        <w:t>6</w:t>
      </w:r>
      <w:r w:rsidR="00D3265F" w:rsidRPr="00927D2B">
        <w:rPr>
          <w:sz w:val="28"/>
          <w:szCs w:val="28"/>
        </w:rPr>
        <w:t xml:space="preserve"> </w:t>
      </w:r>
      <w:r w:rsidRPr="00927D2B">
        <w:rPr>
          <w:sz w:val="28"/>
          <w:szCs w:val="28"/>
        </w:rPr>
        <w:t>навчальн</w:t>
      </w:r>
      <w:r w:rsidR="00763811">
        <w:rPr>
          <w:sz w:val="28"/>
          <w:szCs w:val="28"/>
        </w:rPr>
        <w:t>ому</w:t>
      </w:r>
      <w:r w:rsidR="00D3265F" w:rsidRPr="00927D2B">
        <w:rPr>
          <w:sz w:val="28"/>
          <w:szCs w:val="28"/>
        </w:rPr>
        <w:t xml:space="preserve"> </w:t>
      </w:r>
      <w:r w:rsidRPr="00927D2B">
        <w:rPr>
          <w:sz w:val="28"/>
          <w:szCs w:val="28"/>
        </w:rPr>
        <w:t>ро</w:t>
      </w:r>
      <w:r w:rsidR="00763811">
        <w:rPr>
          <w:sz w:val="28"/>
          <w:szCs w:val="28"/>
        </w:rPr>
        <w:t>ці</w:t>
      </w:r>
      <w:r w:rsidRPr="00927D2B">
        <w:rPr>
          <w:sz w:val="28"/>
          <w:szCs w:val="28"/>
        </w:rPr>
        <w:t xml:space="preserve"> в місті  функціону</w:t>
      </w:r>
      <w:r w:rsidR="00A35CF6">
        <w:rPr>
          <w:sz w:val="28"/>
          <w:szCs w:val="28"/>
        </w:rPr>
        <w:t>ють</w:t>
      </w:r>
      <w:r w:rsidRPr="00927D2B">
        <w:rPr>
          <w:sz w:val="28"/>
          <w:szCs w:val="28"/>
        </w:rPr>
        <w:t xml:space="preserve"> </w:t>
      </w:r>
      <w:r w:rsidR="00F620D4" w:rsidRPr="00927D2B">
        <w:rPr>
          <w:sz w:val="28"/>
          <w:szCs w:val="28"/>
        </w:rPr>
        <w:t xml:space="preserve">такі </w:t>
      </w:r>
      <w:r w:rsidRPr="00927D2B">
        <w:rPr>
          <w:sz w:val="28"/>
          <w:szCs w:val="28"/>
        </w:rPr>
        <w:t xml:space="preserve">позашкільні навчальні  заклади:  </w:t>
      </w:r>
    </w:p>
    <w:p w:rsidR="008F4D88" w:rsidRPr="00927D2B" w:rsidRDefault="008F4D88" w:rsidP="008F4D88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927D2B">
        <w:rPr>
          <w:sz w:val="28"/>
          <w:szCs w:val="28"/>
        </w:rPr>
        <w:t>міський центр науково-технічної творчості учнівської молоді;</w:t>
      </w:r>
    </w:p>
    <w:p w:rsidR="008F4D88" w:rsidRPr="00927D2B" w:rsidRDefault="008F4D88" w:rsidP="008F4D88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927D2B">
        <w:rPr>
          <w:sz w:val="28"/>
          <w:szCs w:val="28"/>
        </w:rPr>
        <w:t>школа юних десантників;</w:t>
      </w:r>
    </w:p>
    <w:p w:rsidR="008F4D88" w:rsidRPr="00927D2B" w:rsidRDefault="008F4D88" w:rsidP="008F4D88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927D2B">
        <w:rPr>
          <w:sz w:val="28"/>
          <w:szCs w:val="28"/>
        </w:rPr>
        <w:t>міський центр творчості дітей та молоді;</w:t>
      </w:r>
    </w:p>
    <w:p w:rsidR="008F4D88" w:rsidRPr="00927D2B" w:rsidRDefault="008F4D88" w:rsidP="008F4D88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927D2B">
        <w:rPr>
          <w:sz w:val="28"/>
          <w:szCs w:val="28"/>
        </w:rPr>
        <w:t>школа хореографічного мистецтва «Сонечко</w:t>
      </w:r>
      <w:r w:rsidR="008D3730" w:rsidRPr="00927D2B">
        <w:rPr>
          <w:sz w:val="28"/>
          <w:szCs w:val="28"/>
        </w:rPr>
        <w:t>»</w:t>
      </w:r>
      <w:r w:rsidRPr="00927D2B">
        <w:rPr>
          <w:sz w:val="28"/>
          <w:szCs w:val="28"/>
        </w:rPr>
        <w:t>;</w:t>
      </w:r>
    </w:p>
    <w:p w:rsidR="008F4D88" w:rsidRPr="000824B1" w:rsidRDefault="008F4D88" w:rsidP="006647CE">
      <w:pPr>
        <w:pStyle w:val="a3"/>
        <w:numPr>
          <w:ilvl w:val="0"/>
          <w:numId w:val="3"/>
        </w:numPr>
        <w:jc w:val="both"/>
        <w:rPr>
          <w:sz w:val="20"/>
          <w:szCs w:val="20"/>
        </w:rPr>
      </w:pPr>
      <w:r w:rsidRPr="00927D2B">
        <w:rPr>
          <w:sz w:val="28"/>
          <w:szCs w:val="28"/>
        </w:rPr>
        <w:t>дитячо-</w:t>
      </w:r>
      <w:r w:rsidR="00A45B35" w:rsidRPr="00927D2B">
        <w:rPr>
          <w:sz w:val="28"/>
          <w:szCs w:val="28"/>
        </w:rPr>
        <w:t>юнацьк</w:t>
      </w:r>
      <w:r w:rsidR="000824B1">
        <w:rPr>
          <w:sz w:val="28"/>
          <w:szCs w:val="28"/>
        </w:rPr>
        <w:t>а</w:t>
      </w:r>
      <w:r w:rsidR="00A45B35" w:rsidRPr="00927D2B">
        <w:rPr>
          <w:sz w:val="28"/>
          <w:szCs w:val="28"/>
        </w:rPr>
        <w:t xml:space="preserve"> </w:t>
      </w:r>
      <w:r w:rsidRPr="00927D2B">
        <w:rPr>
          <w:sz w:val="28"/>
          <w:szCs w:val="28"/>
        </w:rPr>
        <w:t>спортивн</w:t>
      </w:r>
      <w:r w:rsidR="000824B1">
        <w:rPr>
          <w:sz w:val="28"/>
          <w:szCs w:val="28"/>
        </w:rPr>
        <w:t>а</w:t>
      </w:r>
      <w:r w:rsidRPr="00927D2B">
        <w:rPr>
          <w:sz w:val="28"/>
          <w:szCs w:val="28"/>
        </w:rPr>
        <w:t xml:space="preserve"> школ</w:t>
      </w:r>
      <w:r w:rsidR="000824B1">
        <w:rPr>
          <w:sz w:val="28"/>
          <w:szCs w:val="28"/>
        </w:rPr>
        <w:t>а</w:t>
      </w:r>
      <w:r w:rsidRPr="00927D2B">
        <w:rPr>
          <w:sz w:val="28"/>
          <w:szCs w:val="28"/>
        </w:rPr>
        <w:t>.</w:t>
      </w:r>
    </w:p>
    <w:p w:rsidR="00830BED" w:rsidRDefault="006647CE" w:rsidP="00C13C38">
      <w:pPr>
        <w:pStyle w:val="a3"/>
        <w:jc w:val="both"/>
        <w:rPr>
          <w:sz w:val="28"/>
          <w:szCs w:val="28"/>
        </w:rPr>
      </w:pPr>
      <w:r w:rsidRPr="00927D2B">
        <w:rPr>
          <w:sz w:val="28"/>
          <w:szCs w:val="28"/>
        </w:rPr>
        <w:tab/>
        <w:t>У позашкільних навчальних закладах відкрит</w:t>
      </w:r>
      <w:r w:rsidR="00695E47" w:rsidRPr="00927D2B">
        <w:rPr>
          <w:sz w:val="28"/>
          <w:szCs w:val="28"/>
        </w:rPr>
        <w:t>о</w:t>
      </w:r>
      <w:r w:rsidRPr="00927D2B">
        <w:rPr>
          <w:sz w:val="28"/>
          <w:szCs w:val="28"/>
        </w:rPr>
        <w:t xml:space="preserve"> </w:t>
      </w:r>
      <w:r w:rsidR="00D3265F" w:rsidRPr="00927D2B">
        <w:rPr>
          <w:sz w:val="28"/>
          <w:szCs w:val="28"/>
        </w:rPr>
        <w:t>у 20</w:t>
      </w:r>
      <w:r w:rsidR="003266FE">
        <w:rPr>
          <w:sz w:val="28"/>
          <w:szCs w:val="28"/>
        </w:rPr>
        <w:t>2</w:t>
      </w:r>
      <w:r w:rsidR="00D0308A">
        <w:rPr>
          <w:sz w:val="28"/>
          <w:szCs w:val="28"/>
        </w:rPr>
        <w:t>4</w:t>
      </w:r>
      <w:r w:rsidR="00063EA5">
        <w:rPr>
          <w:sz w:val="28"/>
          <w:szCs w:val="28"/>
        </w:rPr>
        <w:t>/</w:t>
      </w:r>
      <w:r w:rsidR="00D3265F" w:rsidRPr="00927D2B">
        <w:rPr>
          <w:sz w:val="28"/>
          <w:szCs w:val="28"/>
        </w:rPr>
        <w:t>20</w:t>
      </w:r>
      <w:r w:rsidR="00C37763">
        <w:rPr>
          <w:sz w:val="28"/>
          <w:szCs w:val="28"/>
        </w:rPr>
        <w:t>2</w:t>
      </w:r>
      <w:r w:rsidR="00D0308A">
        <w:rPr>
          <w:sz w:val="28"/>
          <w:szCs w:val="28"/>
        </w:rPr>
        <w:t>5</w:t>
      </w:r>
      <w:r w:rsidR="00C37763">
        <w:rPr>
          <w:sz w:val="28"/>
          <w:szCs w:val="28"/>
        </w:rPr>
        <w:t xml:space="preserve"> </w:t>
      </w:r>
      <w:r w:rsidR="00D3265F" w:rsidRPr="00927D2B">
        <w:rPr>
          <w:sz w:val="28"/>
          <w:szCs w:val="28"/>
        </w:rPr>
        <w:t xml:space="preserve"> навчальному </w:t>
      </w:r>
      <w:r w:rsidR="00D3265F" w:rsidRPr="00A35CF6">
        <w:rPr>
          <w:sz w:val="28"/>
          <w:szCs w:val="28"/>
        </w:rPr>
        <w:t xml:space="preserve">році </w:t>
      </w:r>
      <w:r w:rsidR="00D0308A">
        <w:rPr>
          <w:sz w:val="28"/>
          <w:szCs w:val="28"/>
        </w:rPr>
        <w:t>3</w:t>
      </w:r>
      <w:r w:rsidR="009D37DF">
        <w:rPr>
          <w:sz w:val="28"/>
          <w:szCs w:val="28"/>
        </w:rPr>
        <w:t>78</w:t>
      </w:r>
      <w:r w:rsidR="00C13C38" w:rsidRPr="00A35CF6">
        <w:rPr>
          <w:sz w:val="28"/>
          <w:szCs w:val="28"/>
        </w:rPr>
        <w:t xml:space="preserve"> груп</w:t>
      </w:r>
      <w:r w:rsidRPr="00A35CF6">
        <w:rPr>
          <w:sz w:val="28"/>
          <w:szCs w:val="28"/>
        </w:rPr>
        <w:t>,</w:t>
      </w:r>
      <w:r w:rsidR="00FC5B44" w:rsidRPr="00A35CF6">
        <w:rPr>
          <w:sz w:val="28"/>
          <w:szCs w:val="28"/>
        </w:rPr>
        <w:t xml:space="preserve"> </w:t>
      </w:r>
      <w:r w:rsidR="00A61491">
        <w:rPr>
          <w:sz w:val="28"/>
          <w:szCs w:val="28"/>
        </w:rPr>
        <w:t>де</w:t>
      </w:r>
      <w:r w:rsidR="00FC5B44" w:rsidRPr="00A35CF6">
        <w:rPr>
          <w:sz w:val="28"/>
          <w:szCs w:val="28"/>
        </w:rPr>
        <w:t xml:space="preserve"> навча</w:t>
      </w:r>
      <w:r w:rsidR="00A35CF6" w:rsidRPr="00A35CF6">
        <w:rPr>
          <w:sz w:val="28"/>
          <w:szCs w:val="28"/>
        </w:rPr>
        <w:t>ються</w:t>
      </w:r>
      <w:r w:rsidR="00C13C38" w:rsidRPr="00A35CF6">
        <w:rPr>
          <w:sz w:val="28"/>
          <w:szCs w:val="28"/>
        </w:rPr>
        <w:t xml:space="preserve"> </w:t>
      </w:r>
      <w:r w:rsidRPr="00A35CF6">
        <w:rPr>
          <w:sz w:val="28"/>
          <w:szCs w:val="28"/>
        </w:rPr>
        <w:t xml:space="preserve"> </w:t>
      </w:r>
      <w:r w:rsidR="00695E47" w:rsidRPr="00A35CF6">
        <w:rPr>
          <w:sz w:val="28"/>
          <w:szCs w:val="28"/>
        </w:rPr>
        <w:t>5</w:t>
      </w:r>
      <w:r w:rsidR="00D0308A">
        <w:rPr>
          <w:sz w:val="28"/>
          <w:szCs w:val="28"/>
        </w:rPr>
        <w:t>5</w:t>
      </w:r>
      <w:r w:rsidR="009D37DF">
        <w:rPr>
          <w:sz w:val="28"/>
          <w:szCs w:val="28"/>
        </w:rPr>
        <w:t>09</w:t>
      </w:r>
      <w:r w:rsidR="00C13C38" w:rsidRPr="00A35CF6">
        <w:rPr>
          <w:sz w:val="28"/>
          <w:szCs w:val="28"/>
        </w:rPr>
        <w:t xml:space="preserve"> вихованці</w:t>
      </w:r>
      <w:r w:rsidR="009D37DF">
        <w:rPr>
          <w:sz w:val="28"/>
          <w:szCs w:val="28"/>
        </w:rPr>
        <w:t>в</w:t>
      </w:r>
      <w:r w:rsidR="00C13C38" w:rsidRPr="00A35CF6">
        <w:rPr>
          <w:sz w:val="28"/>
          <w:szCs w:val="28"/>
        </w:rPr>
        <w:t xml:space="preserve">. </w:t>
      </w:r>
    </w:p>
    <w:p w:rsidR="00443F67" w:rsidRPr="00541F9F" w:rsidRDefault="008049C3" w:rsidP="00D71EB1">
      <w:pPr>
        <w:pStyle w:val="a3"/>
        <w:jc w:val="both"/>
        <w:rPr>
          <w:sz w:val="28"/>
          <w:szCs w:val="28"/>
        </w:rPr>
      </w:pPr>
      <w:r w:rsidRPr="00541F9F">
        <w:rPr>
          <w:b/>
          <w:color w:val="FF0000"/>
          <w:sz w:val="28"/>
          <w:szCs w:val="28"/>
        </w:rPr>
        <w:tab/>
      </w:r>
      <w:r w:rsidR="00443F67" w:rsidRPr="00541F9F">
        <w:rPr>
          <w:sz w:val="28"/>
          <w:szCs w:val="28"/>
        </w:rPr>
        <w:t>У 202</w:t>
      </w:r>
      <w:r w:rsidR="00541F9F">
        <w:rPr>
          <w:sz w:val="28"/>
          <w:szCs w:val="28"/>
        </w:rPr>
        <w:t>5</w:t>
      </w:r>
      <w:r w:rsidR="0052258E" w:rsidRPr="00541F9F">
        <w:rPr>
          <w:sz w:val="28"/>
          <w:szCs w:val="28"/>
        </w:rPr>
        <w:t>/</w:t>
      </w:r>
      <w:r w:rsidR="00443F67" w:rsidRPr="00541F9F">
        <w:rPr>
          <w:sz w:val="28"/>
          <w:szCs w:val="28"/>
        </w:rPr>
        <w:t>202</w:t>
      </w:r>
      <w:r w:rsidR="00541F9F">
        <w:rPr>
          <w:sz w:val="28"/>
          <w:szCs w:val="28"/>
        </w:rPr>
        <w:t>6</w:t>
      </w:r>
      <w:r w:rsidR="00D71EB1" w:rsidRPr="00541F9F">
        <w:rPr>
          <w:sz w:val="28"/>
          <w:szCs w:val="28"/>
        </w:rPr>
        <w:t xml:space="preserve"> навчальному році  функціонує 4</w:t>
      </w:r>
      <w:r w:rsidR="0052258E" w:rsidRPr="00541F9F">
        <w:rPr>
          <w:sz w:val="28"/>
          <w:szCs w:val="28"/>
        </w:rPr>
        <w:t>5</w:t>
      </w:r>
      <w:r w:rsidR="00443F67" w:rsidRPr="00541F9F">
        <w:rPr>
          <w:sz w:val="28"/>
          <w:szCs w:val="28"/>
        </w:rPr>
        <w:t xml:space="preserve"> закладів системи дошкільної освіти, у яких  відкрито </w:t>
      </w:r>
      <w:r w:rsidR="00541F9F">
        <w:rPr>
          <w:sz w:val="28"/>
          <w:szCs w:val="28"/>
        </w:rPr>
        <w:t>38</w:t>
      </w:r>
      <w:r w:rsidR="001A30D1">
        <w:rPr>
          <w:sz w:val="28"/>
          <w:szCs w:val="28"/>
        </w:rPr>
        <w:t>7</w:t>
      </w:r>
      <w:bookmarkStart w:id="0" w:name="_GoBack"/>
      <w:bookmarkEnd w:id="0"/>
      <w:r w:rsidR="00687719" w:rsidRPr="00541F9F">
        <w:rPr>
          <w:color w:val="auto"/>
          <w:sz w:val="28"/>
          <w:szCs w:val="28"/>
        </w:rPr>
        <w:t xml:space="preserve"> </w:t>
      </w:r>
      <w:r w:rsidR="00443F67" w:rsidRPr="00541F9F">
        <w:rPr>
          <w:color w:val="auto"/>
          <w:sz w:val="28"/>
          <w:szCs w:val="28"/>
        </w:rPr>
        <w:t>г</w:t>
      </w:r>
      <w:r w:rsidR="00443F67" w:rsidRPr="00541F9F">
        <w:rPr>
          <w:sz w:val="28"/>
          <w:szCs w:val="28"/>
        </w:rPr>
        <w:t xml:space="preserve">руп та виховуються </w:t>
      </w:r>
      <w:r w:rsidR="00541F9F">
        <w:rPr>
          <w:sz w:val="28"/>
          <w:szCs w:val="28"/>
        </w:rPr>
        <w:t>7299</w:t>
      </w:r>
      <w:r w:rsidR="00D71EB1" w:rsidRPr="00541F9F">
        <w:rPr>
          <w:sz w:val="28"/>
          <w:szCs w:val="28"/>
        </w:rPr>
        <w:t xml:space="preserve"> дітей, у тому числі у</w:t>
      </w:r>
      <w:r w:rsidR="00443F67" w:rsidRPr="00541F9F">
        <w:rPr>
          <w:sz w:val="28"/>
          <w:szCs w:val="28"/>
        </w:rPr>
        <w:t xml:space="preserve"> Житомирському  спеціальному  закладі дошкільної освіти № 59 Житомирської міської ради функціонує </w:t>
      </w:r>
      <w:r w:rsidR="00687719" w:rsidRPr="00541F9F">
        <w:rPr>
          <w:color w:val="auto"/>
          <w:sz w:val="28"/>
          <w:szCs w:val="28"/>
        </w:rPr>
        <w:t>8</w:t>
      </w:r>
      <w:r w:rsidR="00D71EB1" w:rsidRPr="00541F9F">
        <w:rPr>
          <w:color w:val="auto"/>
          <w:sz w:val="28"/>
          <w:szCs w:val="28"/>
        </w:rPr>
        <w:t xml:space="preserve"> </w:t>
      </w:r>
      <w:r w:rsidR="00D71EB1" w:rsidRPr="00541F9F">
        <w:rPr>
          <w:sz w:val="28"/>
          <w:szCs w:val="28"/>
        </w:rPr>
        <w:t xml:space="preserve">груп, виховуються  </w:t>
      </w:r>
      <w:r w:rsidR="00541F9F">
        <w:rPr>
          <w:sz w:val="28"/>
          <w:szCs w:val="28"/>
        </w:rPr>
        <w:t>8</w:t>
      </w:r>
      <w:r w:rsidR="00687719" w:rsidRPr="00541F9F">
        <w:rPr>
          <w:color w:val="auto"/>
          <w:sz w:val="28"/>
          <w:szCs w:val="28"/>
        </w:rPr>
        <w:t>0</w:t>
      </w:r>
      <w:r w:rsidR="00687719" w:rsidRPr="00541F9F">
        <w:rPr>
          <w:sz w:val="28"/>
          <w:szCs w:val="28"/>
        </w:rPr>
        <w:t xml:space="preserve"> </w:t>
      </w:r>
      <w:r w:rsidR="00D71EB1" w:rsidRPr="00541F9F">
        <w:rPr>
          <w:sz w:val="28"/>
          <w:szCs w:val="28"/>
        </w:rPr>
        <w:t>дітей, у</w:t>
      </w:r>
      <w:r w:rsidR="00443F67" w:rsidRPr="00541F9F">
        <w:rPr>
          <w:sz w:val="28"/>
          <w:szCs w:val="28"/>
        </w:rPr>
        <w:t xml:space="preserve"> дошкільному підрозділі Житомирської початкової школи №</w:t>
      </w:r>
      <w:r w:rsidR="00D0308A" w:rsidRPr="00541F9F">
        <w:rPr>
          <w:sz w:val="28"/>
          <w:szCs w:val="28"/>
        </w:rPr>
        <w:t xml:space="preserve"> </w:t>
      </w:r>
      <w:r w:rsidR="00443F67" w:rsidRPr="00541F9F">
        <w:rPr>
          <w:sz w:val="28"/>
          <w:szCs w:val="28"/>
        </w:rPr>
        <w:t>11 Житомирської міської ради працю</w:t>
      </w:r>
      <w:r w:rsidR="0058428E" w:rsidRPr="00541F9F">
        <w:rPr>
          <w:sz w:val="28"/>
          <w:szCs w:val="28"/>
        </w:rPr>
        <w:t>є</w:t>
      </w:r>
      <w:r w:rsidR="00443F67" w:rsidRPr="00541F9F">
        <w:rPr>
          <w:sz w:val="28"/>
          <w:szCs w:val="28"/>
        </w:rPr>
        <w:t xml:space="preserve"> </w:t>
      </w:r>
      <w:r w:rsidR="00541F9F">
        <w:rPr>
          <w:sz w:val="28"/>
          <w:szCs w:val="28"/>
        </w:rPr>
        <w:t>5</w:t>
      </w:r>
      <w:r w:rsidR="00443F67" w:rsidRPr="00541F9F">
        <w:rPr>
          <w:sz w:val="28"/>
          <w:szCs w:val="28"/>
        </w:rPr>
        <w:t xml:space="preserve"> груп, вихову</w:t>
      </w:r>
      <w:r w:rsidR="0058428E" w:rsidRPr="00541F9F">
        <w:rPr>
          <w:sz w:val="28"/>
          <w:szCs w:val="28"/>
        </w:rPr>
        <w:t>ються</w:t>
      </w:r>
      <w:r w:rsidR="00443F67" w:rsidRPr="00541F9F">
        <w:rPr>
          <w:sz w:val="28"/>
          <w:szCs w:val="28"/>
        </w:rPr>
        <w:t xml:space="preserve"> </w:t>
      </w:r>
      <w:r w:rsidR="00BB7A1B" w:rsidRPr="00541F9F">
        <w:rPr>
          <w:sz w:val="28"/>
          <w:szCs w:val="28"/>
        </w:rPr>
        <w:t>1</w:t>
      </w:r>
      <w:r w:rsidR="00541F9F">
        <w:rPr>
          <w:sz w:val="28"/>
          <w:szCs w:val="28"/>
        </w:rPr>
        <w:t>03</w:t>
      </w:r>
      <w:r w:rsidR="00443F67" w:rsidRPr="00541F9F">
        <w:rPr>
          <w:sz w:val="28"/>
          <w:szCs w:val="28"/>
        </w:rPr>
        <w:t xml:space="preserve"> д</w:t>
      </w:r>
      <w:r w:rsidR="00541F9F">
        <w:rPr>
          <w:sz w:val="28"/>
          <w:szCs w:val="28"/>
        </w:rPr>
        <w:t>итини</w:t>
      </w:r>
      <w:r w:rsidR="00443F67" w:rsidRPr="00541F9F">
        <w:rPr>
          <w:sz w:val="28"/>
          <w:szCs w:val="28"/>
        </w:rPr>
        <w:t>.</w:t>
      </w:r>
    </w:p>
    <w:p w:rsidR="0052258E" w:rsidRPr="00541F9F" w:rsidRDefault="0052258E" w:rsidP="00D71EB1">
      <w:pPr>
        <w:pStyle w:val="a3"/>
        <w:jc w:val="both"/>
        <w:rPr>
          <w:sz w:val="28"/>
          <w:szCs w:val="28"/>
        </w:rPr>
      </w:pPr>
      <w:r w:rsidRPr="00541F9F">
        <w:rPr>
          <w:sz w:val="28"/>
          <w:szCs w:val="28"/>
        </w:rPr>
        <w:tab/>
        <w:t>У 202</w:t>
      </w:r>
      <w:r w:rsidR="00541F9F">
        <w:rPr>
          <w:sz w:val="28"/>
          <w:szCs w:val="28"/>
        </w:rPr>
        <w:t>5</w:t>
      </w:r>
      <w:r w:rsidRPr="00541F9F">
        <w:rPr>
          <w:sz w:val="28"/>
          <w:szCs w:val="28"/>
        </w:rPr>
        <w:t>/202</w:t>
      </w:r>
      <w:r w:rsidR="00541F9F">
        <w:rPr>
          <w:sz w:val="28"/>
          <w:szCs w:val="28"/>
        </w:rPr>
        <w:t>6</w:t>
      </w:r>
      <w:r w:rsidRPr="00541F9F">
        <w:rPr>
          <w:sz w:val="28"/>
          <w:szCs w:val="28"/>
        </w:rPr>
        <w:t xml:space="preserve"> навчальному році функціонує заклад дошкільної освіти приватної форми власності, у якому працює </w:t>
      </w:r>
      <w:r w:rsidR="00BB7A1B" w:rsidRPr="00541F9F">
        <w:rPr>
          <w:sz w:val="28"/>
          <w:szCs w:val="28"/>
        </w:rPr>
        <w:t>2</w:t>
      </w:r>
      <w:r w:rsidRPr="00541F9F">
        <w:rPr>
          <w:sz w:val="28"/>
          <w:szCs w:val="28"/>
        </w:rPr>
        <w:t xml:space="preserve"> груп</w:t>
      </w:r>
      <w:r w:rsidR="00BB7A1B" w:rsidRPr="00541F9F">
        <w:rPr>
          <w:sz w:val="28"/>
          <w:szCs w:val="28"/>
        </w:rPr>
        <w:t>и</w:t>
      </w:r>
      <w:r w:rsidRPr="00541F9F">
        <w:rPr>
          <w:sz w:val="28"/>
          <w:szCs w:val="28"/>
        </w:rPr>
        <w:t xml:space="preserve"> та виховуються </w:t>
      </w:r>
      <w:r w:rsidRPr="00541F9F">
        <w:rPr>
          <w:color w:val="auto"/>
          <w:sz w:val="28"/>
          <w:szCs w:val="28"/>
        </w:rPr>
        <w:t>20 д</w:t>
      </w:r>
      <w:r w:rsidRPr="00541F9F">
        <w:rPr>
          <w:sz w:val="28"/>
          <w:szCs w:val="28"/>
        </w:rPr>
        <w:t xml:space="preserve">ітей. </w:t>
      </w:r>
    </w:p>
    <w:p w:rsidR="00160A01" w:rsidRDefault="006960EC" w:rsidP="006960EC">
      <w:pPr>
        <w:pStyle w:val="ac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закладах освіти міста навчаються та виховуються майже 1000 внутрішньо переміщених дітей. </w:t>
      </w:r>
    </w:p>
    <w:p w:rsidR="006432B9" w:rsidRPr="0052258E" w:rsidRDefault="006647CE" w:rsidP="006960EC">
      <w:pPr>
        <w:pStyle w:val="ac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2258E">
        <w:rPr>
          <w:sz w:val="28"/>
          <w:szCs w:val="28"/>
        </w:rPr>
        <w:t xml:space="preserve">Дана мережа відповідає конституційним нормам на здобуття </w:t>
      </w:r>
      <w:r w:rsidR="00C00E3B" w:rsidRPr="0052258E">
        <w:rPr>
          <w:sz w:val="28"/>
          <w:szCs w:val="28"/>
        </w:rPr>
        <w:t xml:space="preserve">дошкільної, загальної </w:t>
      </w:r>
      <w:r w:rsidRPr="0052258E">
        <w:rPr>
          <w:sz w:val="28"/>
          <w:szCs w:val="28"/>
        </w:rPr>
        <w:t xml:space="preserve">середньої </w:t>
      </w:r>
      <w:r w:rsidR="00C00E3B" w:rsidRPr="0052258E">
        <w:rPr>
          <w:sz w:val="28"/>
          <w:szCs w:val="28"/>
        </w:rPr>
        <w:t xml:space="preserve">та позашкільної </w:t>
      </w:r>
      <w:r w:rsidRPr="0052258E">
        <w:rPr>
          <w:sz w:val="28"/>
          <w:szCs w:val="28"/>
        </w:rPr>
        <w:t>освіти, розвитку дитини як особистості</w:t>
      </w:r>
      <w:r w:rsidR="008208A2" w:rsidRPr="0052258E">
        <w:rPr>
          <w:sz w:val="28"/>
          <w:szCs w:val="28"/>
        </w:rPr>
        <w:t>,</w:t>
      </w:r>
      <w:r w:rsidRPr="0052258E">
        <w:rPr>
          <w:sz w:val="28"/>
          <w:szCs w:val="28"/>
        </w:rPr>
        <w:t xml:space="preserve"> задово</w:t>
      </w:r>
      <w:r w:rsidR="008208A2" w:rsidRPr="0052258E">
        <w:rPr>
          <w:sz w:val="28"/>
          <w:szCs w:val="28"/>
        </w:rPr>
        <w:t xml:space="preserve">льняє потреби населення </w:t>
      </w:r>
      <w:r w:rsidR="00157CED" w:rsidRPr="0052258E">
        <w:rPr>
          <w:sz w:val="28"/>
          <w:szCs w:val="28"/>
        </w:rPr>
        <w:t xml:space="preserve"> та створює додаткові умови для рівного доступу громадян міста до якісної освіти. </w:t>
      </w:r>
    </w:p>
    <w:p w:rsidR="008208A2" w:rsidRDefault="008208A2" w:rsidP="006647CE">
      <w:pPr>
        <w:pStyle w:val="a3"/>
        <w:jc w:val="both"/>
        <w:rPr>
          <w:sz w:val="20"/>
          <w:szCs w:val="20"/>
        </w:rPr>
      </w:pPr>
    </w:p>
    <w:p w:rsidR="008C4E05" w:rsidRDefault="008C4E05" w:rsidP="006647CE">
      <w:pPr>
        <w:pStyle w:val="a3"/>
        <w:jc w:val="both"/>
        <w:rPr>
          <w:sz w:val="20"/>
          <w:szCs w:val="20"/>
        </w:rPr>
      </w:pPr>
    </w:p>
    <w:p w:rsidR="008C4E05" w:rsidRPr="008C4E05" w:rsidRDefault="00695E47" w:rsidP="008C4E05">
      <w:pPr>
        <w:pStyle w:val="a3"/>
        <w:jc w:val="both"/>
        <w:rPr>
          <w:sz w:val="28"/>
          <w:szCs w:val="28"/>
        </w:rPr>
      </w:pPr>
      <w:r w:rsidRPr="002C4CD6">
        <w:rPr>
          <w:sz w:val="28"/>
          <w:szCs w:val="28"/>
        </w:rPr>
        <w:t xml:space="preserve"> </w:t>
      </w:r>
      <w:r w:rsidR="00687719">
        <w:rPr>
          <w:sz w:val="28"/>
          <w:szCs w:val="28"/>
        </w:rPr>
        <w:t>Д</w:t>
      </w:r>
      <w:r w:rsidR="008C4E05" w:rsidRPr="008C4E05">
        <w:rPr>
          <w:sz w:val="28"/>
          <w:szCs w:val="28"/>
        </w:rPr>
        <w:t xml:space="preserve">иректор департаменту </w:t>
      </w:r>
    </w:p>
    <w:p w:rsidR="003E6D84" w:rsidRPr="00C868AF" w:rsidRDefault="00BF17C7" w:rsidP="008C4E0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C4E05" w:rsidRPr="008C4E05">
        <w:rPr>
          <w:sz w:val="28"/>
          <w:szCs w:val="28"/>
        </w:rPr>
        <w:t xml:space="preserve">освіти міської ради                               </w:t>
      </w:r>
      <w:r>
        <w:rPr>
          <w:sz w:val="28"/>
          <w:szCs w:val="28"/>
        </w:rPr>
        <w:t xml:space="preserve">                           </w:t>
      </w:r>
      <w:r w:rsidR="00687719">
        <w:rPr>
          <w:sz w:val="28"/>
          <w:szCs w:val="28"/>
        </w:rPr>
        <w:t xml:space="preserve">Валентин АРЕНДАРЧУК </w:t>
      </w:r>
    </w:p>
    <w:sectPr w:rsidR="003E6D84" w:rsidRPr="00C868AF" w:rsidSect="008C4E05">
      <w:headerReference w:type="default" r:id="rId7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78C" w:rsidRDefault="006F178C" w:rsidP="00C868AF">
      <w:pPr>
        <w:spacing w:after="0" w:line="240" w:lineRule="auto"/>
      </w:pPr>
      <w:r>
        <w:separator/>
      </w:r>
    </w:p>
  </w:endnote>
  <w:endnote w:type="continuationSeparator" w:id="0">
    <w:p w:rsidR="006F178C" w:rsidRDefault="006F178C" w:rsidP="00C86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78C" w:rsidRDefault="006F178C" w:rsidP="00C868AF">
      <w:pPr>
        <w:spacing w:after="0" w:line="240" w:lineRule="auto"/>
      </w:pPr>
      <w:r>
        <w:separator/>
      </w:r>
    </w:p>
  </w:footnote>
  <w:footnote w:type="continuationSeparator" w:id="0">
    <w:p w:rsidR="006F178C" w:rsidRDefault="006F178C" w:rsidP="00C86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8"/>
        <w:szCs w:val="28"/>
      </w:rPr>
      <w:id w:val="7371626"/>
    </w:sdtPr>
    <w:sdtEndPr/>
    <w:sdtContent>
      <w:p w:rsidR="00C868AF" w:rsidRPr="00C868AF" w:rsidRDefault="0024072C" w:rsidP="00C868AF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C868AF">
          <w:rPr>
            <w:rFonts w:ascii="Times New Roman" w:hAnsi="Times New Roman"/>
            <w:sz w:val="28"/>
            <w:szCs w:val="28"/>
          </w:rPr>
          <w:fldChar w:fldCharType="begin"/>
        </w:r>
        <w:r w:rsidR="00C868AF" w:rsidRPr="00C868AF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C868AF">
          <w:rPr>
            <w:rFonts w:ascii="Times New Roman" w:hAnsi="Times New Roman"/>
            <w:sz w:val="28"/>
            <w:szCs w:val="28"/>
          </w:rPr>
          <w:fldChar w:fldCharType="separate"/>
        </w:r>
        <w:r w:rsidR="001A30D1">
          <w:rPr>
            <w:rFonts w:ascii="Times New Roman" w:hAnsi="Times New Roman"/>
            <w:noProof/>
            <w:sz w:val="28"/>
            <w:szCs w:val="28"/>
          </w:rPr>
          <w:t>2</w:t>
        </w:r>
        <w:r w:rsidRPr="00C868AF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D4D74"/>
    <w:multiLevelType w:val="hybridMultilevel"/>
    <w:tmpl w:val="0C207934"/>
    <w:lvl w:ilvl="0" w:tplc="FE06C7A8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B3844A0"/>
    <w:multiLevelType w:val="hybridMultilevel"/>
    <w:tmpl w:val="C05C0D22"/>
    <w:lvl w:ilvl="0" w:tplc="FE06C7A8">
      <w:start w:val="2013"/>
      <w:numFmt w:val="bullet"/>
      <w:lvlText w:val="-"/>
      <w:lvlJc w:val="left"/>
      <w:pPr>
        <w:ind w:left="150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2F6D2B26"/>
    <w:multiLevelType w:val="hybridMultilevel"/>
    <w:tmpl w:val="13C83860"/>
    <w:lvl w:ilvl="0" w:tplc="94E206E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9D97537"/>
    <w:multiLevelType w:val="hybridMultilevel"/>
    <w:tmpl w:val="086C629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E42C3D"/>
    <w:multiLevelType w:val="hybridMultilevel"/>
    <w:tmpl w:val="C8143EF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63C12"/>
    <w:multiLevelType w:val="hybridMultilevel"/>
    <w:tmpl w:val="0284C4B0"/>
    <w:lvl w:ilvl="0" w:tplc="1528140A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B34475"/>
    <w:multiLevelType w:val="hybridMultilevel"/>
    <w:tmpl w:val="22A80A0E"/>
    <w:lvl w:ilvl="0" w:tplc="FE06C7A8">
      <w:start w:val="2013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7886087E"/>
    <w:multiLevelType w:val="hybridMultilevel"/>
    <w:tmpl w:val="EA30E4A4"/>
    <w:lvl w:ilvl="0" w:tplc="FE06C7A8">
      <w:start w:val="2013"/>
      <w:numFmt w:val="bullet"/>
      <w:lvlText w:val="-"/>
      <w:lvlJc w:val="left"/>
      <w:pPr>
        <w:ind w:left="1575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  <w:num w:numId="7">
    <w:abstractNumId w:val="3"/>
  </w:num>
  <w:num w:numId="8">
    <w:abstractNumId w:val="0"/>
  </w:num>
  <w:num w:numId="9">
    <w:abstractNumId w:val="7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2CE5"/>
    <w:rsid w:val="00003328"/>
    <w:rsid w:val="00014CE6"/>
    <w:rsid w:val="00016B1B"/>
    <w:rsid w:val="000315CC"/>
    <w:rsid w:val="00033EE2"/>
    <w:rsid w:val="00047DFF"/>
    <w:rsid w:val="00063EA5"/>
    <w:rsid w:val="0007570A"/>
    <w:rsid w:val="0007724D"/>
    <w:rsid w:val="000773CA"/>
    <w:rsid w:val="000818ED"/>
    <w:rsid w:val="000824B1"/>
    <w:rsid w:val="000C484D"/>
    <w:rsid w:val="000E44E4"/>
    <w:rsid w:val="000E7EEC"/>
    <w:rsid w:val="000F29A0"/>
    <w:rsid w:val="000F429C"/>
    <w:rsid w:val="000F49E1"/>
    <w:rsid w:val="000F6D22"/>
    <w:rsid w:val="0011284F"/>
    <w:rsid w:val="00117B89"/>
    <w:rsid w:val="00120C93"/>
    <w:rsid w:val="00123E0A"/>
    <w:rsid w:val="00127696"/>
    <w:rsid w:val="00137263"/>
    <w:rsid w:val="001400C5"/>
    <w:rsid w:val="00157CED"/>
    <w:rsid w:val="00160A01"/>
    <w:rsid w:val="001636BA"/>
    <w:rsid w:val="00165C03"/>
    <w:rsid w:val="00177EE7"/>
    <w:rsid w:val="001861F6"/>
    <w:rsid w:val="001919FE"/>
    <w:rsid w:val="00191A36"/>
    <w:rsid w:val="00194797"/>
    <w:rsid w:val="00196609"/>
    <w:rsid w:val="001A30D1"/>
    <w:rsid w:val="001A4FA7"/>
    <w:rsid w:val="002168F8"/>
    <w:rsid w:val="00222B0F"/>
    <w:rsid w:val="002253EE"/>
    <w:rsid w:val="00225B91"/>
    <w:rsid w:val="0024072C"/>
    <w:rsid w:val="002410FA"/>
    <w:rsid w:val="00247EFE"/>
    <w:rsid w:val="00250462"/>
    <w:rsid w:val="002736BC"/>
    <w:rsid w:val="002B6EE7"/>
    <w:rsid w:val="002C4CD6"/>
    <w:rsid w:val="002C5427"/>
    <w:rsid w:val="002E090E"/>
    <w:rsid w:val="002E1289"/>
    <w:rsid w:val="00311582"/>
    <w:rsid w:val="00325ABA"/>
    <w:rsid w:val="003266FE"/>
    <w:rsid w:val="003442F8"/>
    <w:rsid w:val="0035373B"/>
    <w:rsid w:val="0035678A"/>
    <w:rsid w:val="00364E5D"/>
    <w:rsid w:val="00385441"/>
    <w:rsid w:val="00386BA6"/>
    <w:rsid w:val="003874E9"/>
    <w:rsid w:val="00391633"/>
    <w:rsid w:val="003D2CE5"/>
    <w:rsid w:val="003E31B4"/>
    <w:rsid w:val="003E6D84"/>
    <w:rsid w:val="004001C8"/>
    <w:rsid w:val="004127F5"/>
    <w:rsid w:val="00443F67"/>
    <w:rsid w:val="00450315"/>
    <w:rsid w:val="004757FC"/>
    <w:rsid w:val="00480885"/>
    <w:rsid w:val="004A3936"/>
    <w:rsid w:val="004C5C86"/>
    <w:rsid w:val="004D265F"/>
    <w:rsid w:val="004E38E4"/>
    <w:rsid w:val="004F16FB"/>
    <w:rsid w:val="005142CB"/>
    <w:rsid w:val="0052258E"/>
    <w:rsid w:val="00531941"/>
    <w:rsid w:val="00540EDC"/>
    <w:rsid w:val="00541F9F"/>
    <w:rsid w:val="0054258E"/>
    <w:rsid w:val="00546386"/>
    <w:rsid w:val="0056251F"/>
    <w:rsid w:val="00577FCB"/>
    <w:rsid w:val="005809D7"/>
    <w:rsid w:val="0058428E"/>
    <w:rsid w:val="005849EB"/>
    <w:rsid w:val="00587D75"/>
    <w:rsid w:val="005B4C51"/>
    <w:rsid w:val="00616D9D"/>
    <w:rsid w:val="00623B4B"/>
    <w:rsid w:val="00636ADC"/>
    <w:rsid w:val="006421E1"/>
    <w:rsid w:val="006432B9"/>
    <w:rsid w:val="0065367A"/>
    <w:rsid w:val="00655AFC"/>
    <w:rsid w:val="0065699B"/>
    <w:rsid w:val="00657637"/>
    <w:rsid w:val="006639F4"/>
    <w:rsid w:val="006647CE"/>
    <w:rsid w:val="00687719"/>
    <w:rsid w:val="00691E78"/>
    <w:rsid w:val="00695E47"/>
    <w:rsid w:val="006960EC"/>
    <w:rsid w:val="006A099B"/>
    <w:rsid w:val="006B1800"/>
    <w:rsid w:val="006C3C06"/>
    <w:rsid w:val="006D67C3"/>
    <w:rsid w:val="006E2F95"/>
    <w:rsid w:val="006F178C"/>
    <w:rsid w:val="007000BE"/>
    <w:rsid w:val="007164DC"/>
    <w:rsid w:val="00763811"/>
    <w:rsid w:val="00790694"/>
    <w:rsid w:val="007972D5"/>
    <w:rsid w:val="007A0B1C"/>
    <w:rsid w:val="007C25AE"/>
    <w:rsid w:val="007D3BEE"/>
    <w:rsid w:val="007D5A3C"/>
    <w:rsid w:val="007E3C95"/>
    <w:rsid w:val="007E7951"/>
    <w:rsid w:val="007F417D"/>
    <w:rsid w:val="008049C3"/>
    <w:rsid w:val="00804ADD"/>
    <w:rsid w:val="0081443C"/>
    <w:rsid w:val="008208A2"/>
    <w:rsid w:val="00820B55"/>
    <w:rsid w:val="00824911"/>
    <w:rsid w:val="0082716F"/>
    <w:rsid w:val="00830BED"/>
    <w:rsid w:val="00862B59"/>
    <w:rsid w:val="00871EDD"/>
    <w:rsid w:val="0087469A"/>
    <w:rsid w:val="008855D6"/>
    <w:rsid w:val="008978B0"/>
    <w:rsid w:val="008A6178"/>
    <w:rsid w:val="008B1A85"/>
    <w:rsid w:val="008B6549"/>
    <w:rsid w:val="008C1904"/>
    <w:rsid w:val="008C4E05"/>
    <w:rsid w:val="008D2D2D"/>
    <w:rsid w:val="008D3730"/>
    <w:rsid w:val="008F2B57"/>
    <w:rsid w:val="008F3E76"/>
    <w:rsid w:val="008F4D88"/>
    <w:rsid w:val="00911E02"/>
    <w:rsid w:val="009144E9"/>
    <w:rsid w:val="00924309"/>
    <w:rsid w:val="00927D2B"/>
    <w:rsid w:val="009352FF"/>
    <w:rsid w:val="00945A64"/>
    <w:rsid w:val="00956580"/>
    <w:rsid w:val="00971057"/>
    <w:rsid w:val="00974C65"/>
    <w:rsid w:val="00993114"/>
    <w:rsid w:val="009C13A0"/>
    <w:rsid w:val="009D1905"/>
    <w:rsid w:val="009D37DF"/>
    <w:rsid w:val="009E6B3D"/>
    <w:rsid w:val="00A13AFA"/>
    <w:rsid w:val="00A321AE"/>
    <w:rsid w:val="00A34484"/>
    <w:rsid w:val="00A35CF6"/>
    <w:rsid w:val="00A377CC"/>
    <w:rsid w:val="00A37E4D"/>
    <w:rsid w:val="00A43E4F"/>
    <w:rsid w:val="00A459E9"/>
    <w:rsid w:val="00A45B35"/>
    <w:rsid w:val="00A575D2"/>
    <w:rsid w:val="00A61491"/>
    <w:rsid w:val="00A7731C"/>
    <w:rsid w:val="00A835B2"/>
    <w:rsid w:val="00A847D4"/>
    <w:rsid w:val="00A901D0"/>
    <w:rsid w:val="00A93740"/>
    <w:rsid w:val="00AB4E0F"/>
    <w:rsid w:val="00AC083D"/>
    <w:rsid w:val="00AD5510"/>
    <w:rsid w:val="00AD5903"/>
    <w:rsid w:val="00AE0B7D"/>
    <w:rsid w:val="00AF1273"/>
    <w:rsid w:val="00AF7D3E"/>
    <w:rsid w:val="00B058E1"/>
    <w:rsid w:val="00B05F3F"/>
    <w:rsid w:val="00B1299C"/>
    <w:rsid w:val="00B25178"/>
    <w:rsid w:val="00B362DC"/>
    <w:rsid w:val="00B413FF"/>
    <w:rsid w:val="00B47292"/>
    <w:rsid w:val="00B74510"/>
    <w:rsid w:val="00B74F93"/>
    <w:rsid w:val="00B97767"/>
    <w:rsid w:val="00BB15E8"/>
    <w:rsid w:val="00BB7A1B"/>
    <w:rsid w:val="00BC4E8F"/>
    <w:rsid w:val="00BD0BDB"/>
    <w:rsid w:val="00BD5DBF"/>
    <w:rsid w:val="00BE0395"/>
    <w:rsid w:val="00BF17C7"/>
    <w:rsid w:val="00C00E3B"/>
    <w:rsid w:val="00C0265E"/>
    <w:rsid w:val="00C13C38"/>
    <w:rsid w:val="00C169EB"/>
    <w:rsid w:val="00C26553"/>
    <w:rsid w:val="00C26DDA"/>
    <w:rsid w:val="00C37763"/>
    <w:rsid w:val="00C436BF"/>
    <w:rsid w:val="00C46FB8"/>
    <w:rsid w:val="00C6781D"/>
    <w:rsid w:val="00C74CC6"/>
    <w:rsid w:val="00C76D4F"/>
    <w:rsid w:val="00C77BB4"/>
    <w:rsid w:val="00C83B26"/>
    <w:rsid w:val="00C85723"/>
    <w:rsid w:val="00C868AF"/>
    <w:rsid w:val="00C909F9"/>
    <w:rsid w:val="00C93E82"/>
    <w:rsid w:val="00C97886"/>
    <w:rsid w:val="00CA37B2"/>
    <w:rsid w:val="00CA38D3"/>
    <w:rsid w:val="00CB13BF"/>
    <w:rsid w:val="00CB33E3"/>
    <w:rsid w:val="00CC5150"/>
    <w:rsid w:val="00CD4AA8"/>
    <w:rsid w:val="00CF0791"/>
    <w:rsid w:val="00CF15E4"/>
    <w:rsid w:val="00D0308A"/>
    <w:rsid w:val="00D07297"/>
    <w:rsid w:val="00D21D68"/>
    <w:rsid w:val="00D3265F"/>
    <w:rsid w:val="00D42F35"/>
    <w:rsid w:val="00D47BA4"/>
    <w:rsid w:val="00D552E4"/>
    <w:rsid w:val="00D71EB1"/>
    <w:rsid w:val="00D73355"/>
    <w:rsid w:val="00D93A0C"/>
    <w:rsid w:val="00DA183A"/>
    <w:rsid w:val="00DA2085"/>
    <w:rsid w:val="00DA5BA8"/>
    <w:rsid w:val="00DB00EB"/>
    <w:rsid w:val="00DB0FE8"/>
    <w:rsid w:val="00DB3A27"/>
    <w:rsid w:val="00DC1AD2"/>
    <w:rsid w:val="00DC30EB"/>
    <w:rsid w:val="00DE4437"/>
    <w:rsid w:val="00DE6A9A"/>
    <w:rsid w:val="00E07CDF"/>
    <w:rsid w:val="00E33738"/>
    <w:rsid w:val="00E40DAB"/>
    <w:rsid w:val="00E43A92"/>
    <w:rsid w:val="00E67695"/>
    <w:rsid w:val="00E800CC"/>
    <w:rsid w:val="00E95CC1"/>
    <w:rsid w:val="00EB3F15"/>
    <w:rsid w:val="00EB4365"/>
    <w:rsid w:val="00EC07F2"/>
    <w:rsid w:val="00EC1591"/>
    <w:rsid w:val="00ED1411"/>
    <w:rsid w:val="00ED778B"/>
    <w:rsid w:val="00EE1504"/>
    <w:rsid w:val="00F17F9B"/>
    <w:rsid w:val="00F21612"/>
    <w:rsid w:val="00F234AD"/>
    <w:rsid w:val="00F27344"/>
    <w:rsid w:val="00F35E02"/>
    <w:rsid w:val="00F3722B"/>
    <w:rsid w:val="00F460D0"/>
    <w:rsid w:val="00F4781B"/>
    <w:rsid w:val="00F54EC7"/>
    <w:rsid w:val="00F55FAC"/>
    <w:rsid w:val="00F5795E"/>
    <w:rsid w:val="00F614AD"/>
    <w:rsid w:val="00F620D4"/>
    <w:rsid w:val="00F72F2A"/>
    <w:rsid w:val="00F74EE3"/>
    <w:rsid w:val="00F86F00"/>
    <w:rsid w:val="00FC5B44"/>
    <w:rsid w:val="00FD0F1D"/>
    <w:rsid w:val="00FD4B57"/>
    <w:rsid w:val="00FE222E"/>
    <w:rsid w:val="00FF0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4EAC97"/>
  <w15:docId w15:val="{6C718C64-4AC2-41FF-8916-9D4140356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81B"/>
    <w:pPr>
      <w:spacing w:after="200" w:line="276" w:lineRule="auto"/>
    </w:pPr>
    <w:rPr>
      <w:rFonts w:cs="Times New Roman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3D2C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3D2CE5"/>
    <w:rPr>
      <w:rFonts w:ascii="Times New Roman" w:hAnsi="Times New Roman" w:cs="Times New Roman"/>
      <w:color w:val="000000"/>
      <w:sz w:val="24"/>
      <w:szCs w:val="24"/>
      <w:lang w:val="uk-UA"/>
    </w:rPr>
  </w:style>
  <w:style w:type="paragraph" w:customStyle="1" w:styleId="21">
    <w:name w:val="Основной текст 21"/>
    <w:basedOn w:val="a"/>
    <w:rsid w:val="008208A2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/>
      <w:kern w:val="28"/>
      <w:sz w:val="28"/>
      <w:szCs w:val="20"/>
    </w:rPr>
  </w:style>
  <w:style w:type="paragraph" w:styleId="a5">
    <w:name w:val="List Paragraph"/>
    <w:basedOn w:val="a"/>
    <w:uiPriority w:val="34"/>
    <w:qFormat/>
    <w:rsid w:val="007C25AE"/>
    <w:pPr>
      <w:ind w:left="720"/>
      <w:contextualSpacing/>
    </w:pPr>
    <w:rPr>
      <w:rFonts w:eastAsia="Calibri"/>
      <w:lang w:eastAsia="en-US"/>
    </w:rPr>
  </w:style>
  <w:style w:type="paragraph" w:styleId="a6">
    <w:name w:val="header"/>
    <w:basedOn w:val="a"/>
    <w:link w:val="a7"/>
    <w:uiPriority w:val="99"/>
    <w:unhideWhenUsed/>
    <w:rsid w:val="00C868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868AF"/>
    <w:rPr>
      <w:rFonts w:cs="Times New Roman"/>
      <w:sz w:val="22"/>
      <w:szCs w:val="22"/>
      <w:lang w:eastAsia="ru-RU"/>
    </w:rPr>
  </w:style>
  <w:style w:type="paragraph" w:styleId="a8">
    <w:name w:val="footer"/>
    <w:basedOn w:val="a"/>
    <w:link w:val="a9"/>
    <w:uiPriority w:val="99"/>
    <w:unhideWhenUsed/>
    <w:rsid w:val="00C868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868AF"/>
    <w:rPr>
      <w:rFonts w:cs="Times New Roman"/>
      <w:sz w:val="22"/>
      <w:szCs w:val="22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27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27696"/>
    <w:rPr>
      <w:rFonts w:ascii="Tahoma" w:hAnsi="Tahoma" w:cs="Tahoma"/>
      <w:sz w:val="16"/>
      <w:szCs w:val="16"/>
      <w:lang w:eastAsia="ru-RU"/>
    </w:rPr>
  </w:style>
  <w:style w:type="character" w:customStyle="1" w:styleId="1">
    <w:name w:val="Основной текст Знак1"/>
    <w:uiPriority w:val="99"/>
    <w:locked/>
    <w:rsid w:val="00A835B2"/>
    <w:rPr>
      <w:rFonts w:ascii="Times New Roman" w:hAnsi="Times New Roman" w:cs="Times New Roman" w:hint="default"/>
      <w:strike w:val="0"/>
      <w:dstrike w:val="0"/>
      <w:spacing w:val="10"/>
      <w:sz w:val="25"/>
      <w:u w:val="none"/>
      <w:effect w:val="none"/>
    </w:rPr>
  </w:style>
  <w:style w:type="paragraph" w:styleId="ac">
    <w:name w:val="Normal (Web)"/>
    <w:basedOn w:val="a"/>
    <w:uiPriority w:val="99"/>
    <w:unhideWhenUsed/>
    <w:rsid w:val="006960E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character" w:styleId="ad">
    <w:name w:val="Hyperlink"/>
    <w:basedOn w:val="a0"/>
    <w:uiPriority w:val="99"/>
    <w:semiHidden/>
    <w:unhideWhenUsed/>
    <w:rsid w:val="007000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8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605</Words>
  <Characters>3453</Characters>
  <Application>Microsoft Office Word</Application>
  <DocSecurity>0</DocSecurity>
  <Lines>28</Lines>
  <Paragraphs>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osvita</Company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</dc:creator>
  <cp:lastModifiedBy>Пользователь Windows</cp:lastModifiedBy>
  <cp:revision>82</cp:revision>
  <cp:lastPrinted>2025-10-24T08:44:00Z</cp:lastPrinted>
  <dcterms:created xsi:type="dcterms:W3CDTF">2020-09-17T07:51:00Z</dcterms:created>
  <dcterms:modified xsi:type="dcterms:W3CDTF">2025-10-24T08:45:00Z</dcterms:modified>
</cp:coreProperties>
</file>